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E0BA" w14:textId="77777777" w:rsidR="00A81AD1" w:rsidRDefault="00A81AD1" w:rsidP="00A81AD1">
      <w:pPr>
        <w:rPr>
          <w:sz w:val="24"/>
          <w:szCs w:val="24"/>
        </w:rPr>
      </w:pPr>
    </w:p>
    <w:p w14:paraId="6EE4064D" w14:textId="77777777" w:rsidR="00A81AD1" w:rsidRDefault="00A81AD1" w:rsidP="00A81AD1">
      <w:pPr>
        <w:rPr>
          <w:sz w:val="24"/>
          <w:szCs w:val="24"/>
        </w:rPr>
      </w:pPr>
    </w:p>
    <w:p w14:paraId="3CD2A3CC" w14:textId="77777777" w:rsidR="00A81AD1" w:rsidRDefault="00A81AD1" w:rsidP="00A81AD1">
      <w:pPr>
        <w:rPr>
          <w:b/>
          <w:bCs/>
          <w:sz w:val="28"/>
          <w:szCs w:val="28"/>
          <w:u w:val="single"/>
        </w:rPr>
      </w:pPr>
    </w:p>
    <w:p w14:paraId="77E28B45" w14:textId="77777777" w:rsidR="00A81AD1" w:rsidRDefault="00A81AD1" w:rsidP="00A81AD1">
      <w:pPr>
        <w:rPr>
          <w:b/>
          <w:bCs/>
          <w:sz w:val="28"/>
          <w:szCs w:val="28"/>
          <w:u w:val="single"/>
        </w:rPr>
      </w:pPr>
      <w:r w:rsidRPr="00A23E37">
        <w:rPr>
          <w:b/>
          <w:bCs/>
          <w:sz w:val="28"/>
          <w:szCs w:val="28"/>
          <w:u w:val="single"/>
        </w:rPr>
        <w:t>APA 202</w:t>
      </w:r>
      <w:r>
        <w:rPr>
          <w:b/>
          <w:bCs/>
          <w:sz w:val="28"/>
          <w:szCs w:val="28"/>
          <w:u w:val="single"/>
        </w:rPr>
        <w:t>2</w:t>
      </w:r>
      <w:r w:rsidRPr="00A23E37">
        <w:rPr>
          <w:b/>
          <w:bCs/>
          <w:sz w:val="28"/>
          <w:szCs w:val="28"/>
          <w:u w:val="single"/>
        </w:rPr>
        <w:t xml:space="preserve"> REPORTS</w:t>
      </w:r>
    </w:p>
    <w:p w14:paraId="4905BED1" w14:textId="77777777" w:rsidR="00A81AD1" w:rsidRDefault="00A81AD1" w:rsidP="00A81AD1">
      <w:pPr>
        <w:rPr>
          <w:b/>
          <w:bCs/>
          <w:sz w:val="28"/>
          <w:szCs w:val="28"/>
          <w:u w:val="single"/>
        </w:rPr>
      </w:pPr>
    </w:p>
    <w:p w14:paraId="7C762F5D" w14:textId="77777777" w:rsidR="00A81AD1" w:rsidRDefault="00A81AD1" w:rsidP="00A81AD1">
      <w:r>
        <w:t>Chairman’s Report May 2022</w:t>
      </w:r>
    </w:p>
    <w:p w14:paraId="5D040203" w14:textId="77777777" w:rsidR="00A81AD1" w:rsidRDefault="00A81AD1" w:rsidP="00A81AD1">
      <w:r>
        <w:t xml:space="preserve">I would like to thank my fellow Parish </w:t>
      </w:r>
      <w:proofErr w:type="spellStart"/>
      <w:r>
        <w:t>Councillors</w:t>
      </w:r>
      <w:proofErr w:type="spellEnd"/>
      <w:r>
        <w:t xml:space="preserve"> for their contributions and commitment during what has been a very difficult year. Tracey Judd our Parish Clerk and Rachel Smith our Finance Officer have kept our administration going during that time and Paul Scofield and Mark Jones our </w:t>
      </w:r>
      <w:proofErr w:type="spellStart"/>
      <w:r>
        <w:t>groundsmen</w:t>
      </w:r>
      <w:proofErr w:type="spellEnd"/>
      <w:r>
        <w:t xml:space="preserve"> have kept the village spaces clean and tidy along with our Grounds Maintenance contractor </w:t>
      </w:r>
      <w:proofErr w:type="spellStart"/>
      <w:r>
        <w:t>Allbuild</w:t>
      </w:r>
      <w:proofErr w:type="spellEnd"/>
      <w:r>
        <w:t xml:space="preserve">. </w:t>
      </w:r>
    </w:p>
    <w:p w14:paraId="7DCE1769" w14:textId="77777777" w:rsidR="00A81AD1" w:rsidRDefault="00A81AD1" w:rsidP="00A81AD1">
      <w:r>
        <w:t>I cannot review the year without referencing the effect that Covid 19 has had upon the Parish. Although 2021 has been a year of more ‘control’ of the disease with the excellent strategy of vaccinations and medication, it has still had a profound effect on everything we have done.</w:t>
      </w:r>
    </w:p>
    <w:p w14:paraId="66650DAE" w14:textId="77777777" w:rsidR="00A81AD1" w:rsidRDefault="00A81AD1" w:rsidP="00A81AD1">
      <w:r>
        <w:t>Like businesses did we stuck with hybrid zoom meetings, despite the legislation not supporting this to ensure healthy, on-line debate and legal face-to-face voting. Despite the new variant threatening to slow it down the easing to Stage 3 restrictions went ahead in May. However, in June the discovery of the Delta variant led to a 4-week delay. Other disappointments were England losing to Italy on penalties in the Euros and that Matt Hancock kiss!</w:t>
      </w:r>
    </w:p>
    <w:p w14:paraId="4DCAB3D6" w14:textId="77777777" w:rsidR="00A81AD1" w:rsidRDefault="00A81AD1" w:rsidP="00A81AD1">
      <w:r>
        <w:t>In July the easing happened as schools broke up for summer and Blunsdon won the first stage of the Wiltshire Best Kept Village competition. Also, it was announced that there would be boosters in Sept for the older and more vulnerable among us. The Borough also offered us ‘Trees for Climate’ an initiative set up by Rishi Sunak to plant more trees to help improve the carbon capture – we haven’t seen any of these trees yet, but we are still hoping.</w:t>
      </w:r>
    </w:p>
    <w:p w14:paraId="7461FA98" w14:textId="77777777" w:rsidR="00A81AD1" w:rsidRDefault="00A81AD1" w:rsidP="00A81AD1">
      <w:r>
        <w:t xml:space="preserve">September starts brightly with Emma </w:t>
      </w:r>
      <w:proofErr w:type="spellStart"/>
      <w:r>
        <w:t>Raducanu</w:t>
      </w:r>
      <w:proofErr w:type="spellEnd"/>
      <w:r>
        <w:t xml:space="preserve"> winning the US Open. That is soon forgotten as gas prices begin to rise and there is a spate of panic buying of petrol as that price rises too. The rise of infections of the very transmissible Delta variant, led to shortages of staff and we moved to longer recycling times locally. However, some good news was that we came 3</w:t>
      </w:r>
      <w:r w:rsidRPr="00374934">
        <w:rPr>
          <w:vertAlign w:val="superscript"/>
        </w:rPr>
        <w:t>rd</w:t>
      </w:r>
      <w:r>
        <w:t xml:space="preserve"> overall in the Best Kept Village competition – well done to you all. We also worked with St Leonard’s Church to improve the Churchyard path, sharing the cost to improve the gradient and surface.</w:t>
      </w:r>
    </w:p>
    <w:p w14:paraId="6DD7A1F6" w14:textId="77777777" w:rsidR="00A81AD1" w:rsidRDefault="00A81AD1" w:rsidP="00A81AD1">
      <w:r>
        <w:t>During October we discovered that over 40,000 false negative tests caused huge increases in infections locally, but the miraculous NHS delivered 325,000 boosters on one Saturday alone to help defeat the spread of Covid. We did manage to celebrate the outstanding contribution of Stuart Boyd to the PC over 23 years. Amazing dedication, thank you Stuart.</w:t>
      </w:r>
    </w:p>
    <w:p w14:paraId="046D473E" w14:textId="77777777" w:rsidR="00A81AD1" w:rsidRDefault="00A81AD1" w:rsidP="00A81AD1">
      <w:r>
        <w:t xml:space="preserve">In what was a warm November the new and very transmissible variant, omicron arrives in the UK and will lead to the highest levels of infection across the country. The PC ploughs on and begins to develop the budget for this year. We needed to add in some of the shortfall from the year before but were </w:t>
      </w:r>
      <w:proofErr w:type="spellStart"/>
      <w:r>
        <w:t>focussed</w:t>
      </w:r>
      <w:proofErr w:type="spellEnd"/>
      <w:r>
        <w:t xml:space="preserve"> on ensuring that the Precept would be as close to no increase as possible. We found reserves to replace the Village Hall boiler and to fund the addition of a canopy to the rear of the new community building for the Village Shop to take over.</w:t>
      </w:r>
    </w:p>
    <w:p w14:paraId="6F52C626" w14:textId="77777777" w:rsidR="00A81AD1" w:rsidRDefault="00A81AD1" w:rsidP="00A81AD1">
      <w:r>
        <w:t>The Country moved to ‘plan B’ because of the levels of infection, however the variant turned out to be less virulent with gentler symptoms. Christmas came and went, and we celebrated more openly than previously but as the new year dawned, we headed into the start of price rises and annual inflation reached 5.4%, the highest since 1992.</w:t>
      </w:r>
    </w:p>
    <w:p w14:paraId="55889B96" w14:textId="77777777" w:rsidR="00A81AD1" w:rsidRDefault="00A81AD1" w:rsidP="00A81AD1">
      <w:r>
        <w:t>We developed a plan to refurbish the Tennis courts and grassed areas in Linley Road and held an open session to show you what we proposed, and you gave us some positive and useful feedback which we added to the plans which are now with SBC to decide.</w:t>
      </w:r>
    </w:p>
    <w:p w14:paraId="74C5A607" w14:textId="77777777" w:rsidR="00A81AD1" w:rsidRDefault="00A81AD1" w:rsidP="00A81AD1">
      <w:r>
        <w:t xml:space="preserve">In February Russia invades Ukraine and along with the horrific consequences that this brought, the world began to slip into an economic crisis. The gas issue, </w:t>
      </w:r>
      <w:proofErr w:type="spellStart"/>
      <w:r>
        <w:t>realised</w:t>
      </w:r>
      <w:proofErr w:type="spellEnd"/>
      <w:r>
        <w:t xml:space="preserve"> last year, came to a head and a 54% increase in the energy price cap severely affected household bills. Storms ‘Dudley’, ‘Eunice’ and ‘Franklin’ batter us with flooding and landslides and hurricane conditions, and we all look forward to some good news.</w:t>
      </w:r>
    </w:p>
    <w:p w14:paraId="5D7F40E5" w14:textId="77777777" w:rsidR="00A81AD1" w:rsidRDefault="00A81AD1" w:rsidP="00A81AD1">
      <w:r>
        <w:t>The Queen marks 70 years as our Monarch and we look forward to major celebrations later in June. The PC offers to help fund street parties to celebrate and will hold a Jubilee Beacon lighting ceremony to join in with many other Parishes across the country.</w:t>
      </w:r>
    </w:p>
    <w:p w14:paraId="75E96FD3" w14:textId="77777777" w:rsidR="00A81AD1" w:rsidRDefault="00A81AD1" w:rsidP="00A81AD1">
      <w:r>
        <w:t xml:space="preserve"> The PC links up with St Leonard’s Church to help develop ambitious plans to make the Church into a useable Community Space. We also plan to revive the wild space opposite the Methodist Church and make it into a Community Allotment for the public to use as a ‘resting’ space and a productive space. We hope to plant trees there to replace those that we were forced to remove in the Recreation Ground.</w:t>
      </w:r>
    </w:p>
    <w:p w14:paraId="1773DB4E" w14:textId="77777777" w:rsidR="00A81AD1" w:rsidRDefault="00A81AD1" w:rsidP="00A81AD1">
      <w:r>
        <w:t>The PC make available new allotments for the Parish and finally open a new Play area in Broad Blunsdon Heights once the safety checks are complete.</w:t>
      </w:r>
    </w:p>
    <w:p w14:paraId="52B0F74E" w14:textId="77777777" w:rsidR="00A81AD1" w:rsidRDefault="00A81AD1" w:rsidP="00A81AD1">
      <w:r>
        <w:t>Here we are again in May heading again into the Best Kept Village Competition where we hope to improve on our 3</w:t>
      </w:r>
      <w:r w:rsidRPr="00C659BA">
        <w:rPr>
          <w:vertAlign w:val="superscript"/>
        </w:rPr>
        <w:t>rd</w:t>
      </w:r>
      <w:r>
        <w:t xml:space="preserve"> place last year. In this year’s Annual Parish Assembly, we look forward to a better year and hope the price squeeze doesn’t affect us all too much.</w:t>
      </w:r>
    </w:p>
    <w:p w14:paraId="6A0C5F79" w14:textId="77777777" w:rsidR="00A81AD1" w:rsidRDefault="00A81AD1" w:rsidP="00A81AD1">
      <w:r>
        <w:t>During the year we considered 62 Planning applications, ranging from a 1650 house urban extension in Kingsdown to a new fence along a back garden. A detailed discussion and even more detailed comments to either support or object to each of those applications is reported to the Planning Department.</w:t>
      </w:r>
    </w:p>
    <w:p w14:paraId="77B7939F" w14:textId="77777777" w:rsidR="00A81AD1" w:rsidRDefault="00A81AD1" w:rsidP="00A81AD1">
      <w:r>
        <w:t>We have negotiated the grounds maintenance contract for the year to be maintained at same cost as last year. We have looked at every expense closely and found ways to reduce costs even further. Our biggest cost is staffing, and we spend about half our budget on our four very committed and productive people. The GM team cost us around 14% and although the Village Hall costs us about 10% it contributes about 16% to the Precept. Overall, the Parish income provides a quarter of the overall cost to run the Parish.</w:t>
      </w:r>
    </w:p>
    <w:p w14:paraId="58A745D4" w14:textId="77777777" w:rsidR="00A81AD1" w:rsidRDefault="00A81AD1" w:rsidP="00A81AD1">
      <w:r>
        <w:t xml:space="preserve">As the Parish grows our plans must grow with them. We are working hard with the Borough to provide stronger </w:t>
      </w:r>
      <w:r>
        <w:lastRenderedPageBreak/>
        <w:t>infrastructure and improve the facilities to deal with the growth.</w:t>
      </w:r>
    </w:p>
    <w:p w14:paraId="242EB4A7" w14:textId="77777777" w:rsidR="00A81AD1" w:rsidRDefault="00A81AD1" w:rsidP="00A81AD1">
      <w:r>
        <w:t xml:space="preserve">Ian </w:t>
      </w:r>
      <w:proofErr w:type="spellStart"/>
      <w:r>
        <w:t>Jankinson</w:t>
      </w:r>
      <w:proofErr w:type="spellEnd"/>
      <w:r>
        <w:t xml:space="preserve"> – May 2022</w:t>
      </w:r>
    </w:p>
    <w:p w14:paraId="2ED52DF4" w14:textId="77777777" w:rsidR="00A81AD1" w:rsidRDefault="00A81AD1" w:rsidP="00A81AD1">
      <w:pPr>
        <w:rPr>
          <w:b/>
          <w:bCs/>
          <w:sz w:val="28"/>
          <w:szCs w:val="28"/>
          <w:u w:val="single"/>
        </w:rPr>
      </w:pPr>
    </w:p>
    <w:p w14:paraId="4350C7D3" w14:textId="77777777" w:rsidR="00A81AD1" w:rsidRPr="00861AFD" w:rsidRDefault="00A81AD1" w:rsidP="00A81AD1">
      <w:pPr>
        <w:rPr>
          <w:b/>
          <w:bCs/>
          <w:sz w:val="24"/>
          <w:szCs w:val="24"/>
          <w:u w:val="single"/>
        </w:rPr>
      </w:pPr>
      <w:r w:rsidRPr="00861AFD">
        <w:rPr>
          <w:b/>
          <w:bCs/>
          <w:sz w:val="24"/>
          <w:szCs w:val="24"/>
          <w:u w:val="single"/>
        </w:rPr>
        <w:t>Grounds Maintenance:</w:t>
      </w:r>
    </w:p>
    <w:p w14:paraId="0D0ECFDC" w14:textId="77777777" w:rsidR="00A81AD1" w:rsidRDefault="00A81AD1" w:rsidP="00A81AD1">
      <w:pPr>
        <w:rPr>
          <w:sz w:val="24"/>
          <w:szCs w:val="24"/>
        </w:rPr>
      </w:pPr>
      <w:r>
        <w:rPr>
          <w:sz w:val="24"/>
          <w:szCs w:val="24"/>
        </w:rPr>
        <w:t>Blunsdon is a semi-rural village location with a diverse mix of formal and rustic grassed and hedge areas. The PC has defined areas of responsibility to maintain certain grassed and hedged areas, beyond these the Borough Council and Highways England have responsibility (although we monitor and report on any issues as they arise).</w:t>
      </w:r>
    </w:p>
    <w:p w14:paraId="0C48D51C" w14:textId="77777777" w:rsidR="00A81AD1" w:rsidRDefault="00A81AD1" w:rsidP="00A81AD1">
      <w:pPr>
        <w:rPr>
          <w:sz w:val="24"/>
          <w:szCs w:val="24"/>
        </w:rPr>
      </w:pPr>
      <w:r>
        <w:rPr>
          <w:sz w:val="24"/>
          <w:szCs w:val="24"/>
        </w:rPr>
        <w:t xml:space="preserve">Additional substantial hedge work has been complete on the path adjacent to the primary school and at the entrances to the village via High Street &amp; </w:t>
      </w:r>
      <w:proofErr w:type="spellStart"/>
      <w:r>
        <w:rPr>
          <w:sz w:val="24"/>
          <w:szCs w:val="24"/>
        </w:rPr>
        <w:t>Sams</w:t>
      </w:r>
      <w:proofErr w:type="spellEnd"/>
      <w:r>
        <w:rPr>
          <w:sz w:val="24"/>
          <w:szCs w:val="24"/>
        </w:rPr>
        <w:t xml:space="preserve"> Lane, plus some other locations as required.</w:t>
      </w:r>
    </w:p>
    <w:p w14:paraId="612450C3" w14:textId="77777777" w:rsidR="00A81AD1" w:rsidRDefault="00A81AD1" w:rsidP="00A81AD1">
      <w:pPr>
        <w:rPr>
          <w:sz w:val="24"/>
          <w:szCs w:val="24"/>
        </w:rPr>
      </w:pPr>
      <w:r>
        <w:rPr>
          <w:sz w:val="24"/>
          <w:szCs w:val="24"/>
        </w:rPr>
        <w:t>The council employs a contractor that completes a pre agreed schedule of works. The schedule is based on a map that was supplied to the PC when services were transferred to the PC. Our financial budgets were based on this projected level of work.</w:t>
      </w:r>
    </w:p>
    <w:p w14:paraId="493B2E84" w14:textId="77777777" w:rsidR="00A81AD1" w:rsidRDefault="00A81AD1" w:rsidP="00A81AD1">
      <w:pPr>
        <w:rPr>
          <w:sz w:val="24"/>
          <w:szCs w:val="24"/>
        </w:rPr>
      </w:pPr>
      <w:r>
        <w:rPr>
          <w:sz w:val="24"/>
          <w:szCs w:val="24"/>
        </w:rPr>
        <w:t xml:space="preserve"> Many of the reactive response issues that we have completed because of resident’s comments etc., are outside of this designated work schedule shown on the map. However, the borough council have limited resources to complete these additional works.</w:t>
      </w:r>
    </w:p>
    <w:p w14:paraId="7E746A72" w14:textId="77777777" w:rsidR="00A81AD1" w:rsidRDefault="00A81AD1" w:rsidP="00A81AD1">
      <w:pPr>
        <w:rPr>
          <w:sz w:val="24"/>
          <w:szCs w:val="24"/>
        </w:rPr>
      </w:pPr>
      <w:r>
        <w:rPr>
          <w:sz w:val="24"/>
          <w:szCs w:val="24"/>
        </w:rPr>
        <w:t>The PC intend to review and update this map, prior to the next tendering of the contractor provide services, due in 2023.</w:t>
      </w:r>
    </w:p>
    <w:p w14:paraId="53249837" w14:textId="77777777" w:rsidR="00A81AD1" w:rsidRDefault="00A81AD1" w:rsidP="00A81AD1">
      <w:pPr>
        <w:rPr>
          <w:sz w:val="24"/>
          <w:szCs w:val="24"/>
        </w:rPr>
      </w:pPr>
      <w:r>
        <w:rPr>
          <w:sz w:val="24"/>
          <w:szCs w:val="24"/>
        </w:rPr>
        <w:t>The PC are aware of our environmental responsibilities and will consider a more balanced approach for some areas in terms of less grass mowing etc.to enhance habits.</w:t>
      </w:r>
    </w:p>
    <w:p w14:paraId="3DF0591C" w14:textId="77777777" w:rsidR="00A81AD1" w:rsidRDefault="00A81AD1" w:rsidP="00A81AD1">
      <w:pPr>
        <w:rPr>
          <w:sz w:val="24"/>
          <w:szCs w:val="24"/>
        </w:rPr>
      </w:pPr>
      <w:r>
        <w:rPr>
          <w:sz w:val="24"/>
          <w:szCs w:val="24"/>
        </w:rPr>
        <w:t>The PC will continue to monitor our contractors to help ensure we provide a tidy &amp; green village and provide best value within the financial budgets set. Additional projects will be considered to enhance the village further, where the budget allows.</w:t>
      </w:r>
    </w:p>
    <w:p w14:paraId="48976CED" w14:textId="77777777" w:rsidR="00A81AD1" w:rsidRDefault="00A81AD1" w:rsidP="00A81AD1">
      <w:pPr>
        <w:rPr>
          <w:b/>
          <w:bCs/>
          <w:sz w:val="24"/>
          <w:szCs w:val="24"/>
          <w:u w:val="single"/>
        </w:rPr>
      </w:pPr>
      <w:r w:rsidRPr="00861AFD">
        <w:rPr>
          <w:b/>
          <w:bCs/>
          <w:sz w:val="24"/>
          <w:szCs w:val="24"/>
          <w:u w:val="single"/>
        </w:rPr>
        <w:t>Recreation Ground</w:t>
      </w:r>
    </w:p>
    <w:p w14:paraId="743A8D32" w14:textId="77777777" w:rsidR="00A81AD1" w:rsidRDefault="00A81AD1" w:rsidP="00A81AD1">
      <w:pPr>
        <w:rPr>
          <w:sz w:val="24"/>
          <w:szCs w:val="24"/>
        </w:rPr>
      </w:pPr>
      <w:r>
        <w:rPr>
          <w:sz w:val="24"/>
          <w:szCs w:val="24"/>
        </w:rPr>
        <w:t>The PC has worked with the Football and Cricket Clubs during the year to manage their requirements, and any issues as they arise.</w:t>
      </w:r>
    </w:p>
    <w:p w14:paraId="0547B3D9" w14:textId="77777777" w:rsidR="00A81AD1" w:rsidRDefault="00A81AD1" w:rsidP="00A81AD1">
      <w:pPr>
        <w:rPr>
          <w:sz w:val="24"/>
          <w:szCs w:val="24"/>
        </w:rPr>
      </w:pPr>
      <w:r>
        <w:rPr>
          <w:sz w:val="24"/>
          <w:szCs w:val="24"/>
        </w:rPr>
        <w:t>The Parish has benefited from the active involvement of the FC &amp; CC, in maintaining the pitches to their required standards.</w:t>
      </w:r>
    </w:p>
    <w:p w14:paraId="2ACB48E6" w14:textId="77777777" w:rsidR="00A81AD1" w:rsidRDefault="00A81AD1" w:rsidP="00A81AD1">
      <w:pPr>
        <w:rPr>
          <w:sz w:val="24"/>
          <w:szCs w:val="24"/>
        </w:rPr>
      </w:pPr>
      <w:proofErr w:type="gramStart"/>
      <w:r>
        <w:rPr>
          <w:sz w:val="24"/>
          <w:szCs w:val="24"/>
        </w:rPr>
        <w:t>A number of</w:t>
      </w:r>
      <w:proofErr w:type="gramEnd"/>
      <w:r>
        <w:rPr>
          <w:sz w:val="24"/>
          <w:szCs w:val="24"/>
        </w:rPr>
        <w:t xml:space="preserve"> mature trees needed to be removed from the edge of REC field, due to an insurance claim being made. The PC plans to replace these trees x2 at different locations.</w:t>
      </w:r>
    </w:p>
    <w:p w14:paraId="53B87AD1" w14:textId="77777777" w:rsidR="00A81AD1" w:rsidRDefault="00A81AD1" w:rsidP="00A81AD1">
      <w:pPr>
        <w:rPr>
          <w:sz w:val="24"/>
          <w:szCs w:val="24"/>
        </w:rPr>
      </w:pPr>
      <w:r>
        <w:rPr>
          <w:sz w:val="24"/>
          <w:szCs w:val="24"/>
        </w:rPr>
        <w:t>It is noted that despite additional measures being implemented by the clubs, parking in Sutton Park has continued to have some issues for busier fixtures. The PC are anticipating this situation should be helped by additional parking spaces pending at the new community shop area, and at Linley Road (ref MUGA) when the current schemes development plans are completed.</w:t>
      </w:r>
    </w:p>
    <w:p w14:paraId="674C86E7" w14:textId="77777777" w:rsidR="00A81AD1" w:rsidRDefault="00A81AD1" w:rsidP="00A81AD1">
      <w:pPr>
        <w:rPr>
          <w:sz w:val="24"/>
          <w:szCs w:val="24"/>
        </w:rPr>
      </w:pPr>
    </w:p>
    <w:p w14:paraId="7DE04A18" w14:textId="77777777" w:rsidR="00A81AD1" w:rsidRPr="00AB17B4" w:rsidRDefault="00A81AD1" w:rsidP="00A81AD1">
      <w:pPr>
        <w:rPr>
          <w:b/>
          <w:bCs/>
          <w:sz w:val="24"/>
          <w:szCs w:val="24"/>
          <w:u w:val="single"/>
        </w:rPr>
      </w:pPr>
      <w:r w:rsidRPr="00AB17B4">
        <w:rPr>
          <w:b/>
          <w:bCs/>
          <w:sz w:val="24"/>
          <w:szCs w:val="24"/>
          <w:u w:val="single"/>
        </w:rPr>
        <w:t>BVH &amp; Cemetery</w:t>
      </w:r>
    </w:p>
    <w:p w14:paraId="2087766D" w14:textId="77777777" w:rsidR="00A81AD1" w:rsidRDefault="00A81AD1" w:rsidP="00A81AD1">
      <w:pPr>
        <w:rPr>
          <w:b/>
          <w:bCs/>
          <w:i/>
          <w:iCs/>
          <w:color w:val="FF0000"/>
          <w:sz w:val="24"/>
          <w:szCs w:val="24"/>
        </w:rPr>
      </w:pPr>
    </w:p>
    <w:p w14:paraId="07D7093F" w14:textId="77777777" w:rsidR="00A81AD1" w:rsidRDefault="00A81AD1" w:rsidP="00A81AD1">
      <w:pPr>
        <w:rPr>
          <w:sz w:val="24"/>
          <w:szCs w:val="24"/>
        </w:rPr>
      </w:pPr>
      <w:r>
        <w:rPr>
          <w:sz w:val="24"/>
          <w:szCs w:val="24"/>
        </w:rPr>
        <w:t xml:space="preserve">The PC has continued to manage the village hall and are pleased to report use levels have increased as the pandemic has changed to a different phase. </w:t>
      </w:r>
    </w:p>
    <w:p w14:paraId="5F8A5A9A" w14:textId="77777777" w:rsidR="00A81AD1" w:rsidRDefault="00A81AD1" w:rsidP="00A81AD1">
      <w:pPr>
        <w:rPr>
          <w:sz w:val="24"/>
          <w:szCs w:val="24"/>
        </w:rPr>
      </w:pPr>
      <w:r>
        <w:rPr>
          <w:sz w:val="24"/>
          <w:szCs w:val="24"/>
        </w:rPr>
        <w:t>The aged and inefficient central heating and water boiler was replaced during the year.</w:t>
      </w:r>
    </w:p>
    <w:p w14:paraId="59C29FEF" w14:textId="77777777" w:rsidR="00A81AD1" w:rsidRDefault="00A81AD1" w:rsidP="00A81AD1">
      <w:pPr>
        <w:rPr>
          <w:sz w:val="24"/>
          <w:szCs w:val="24"/>
        </w:rPr>
      </w:pPr>
      <w:r>
        <w:rPr>
          <w:sz w:val="24"/>
          <w:szCs w:val="24"/>
        </w:rPr>
        <w:t>We would like to thank our staff who had a considerable number of additional requirements to implement during the pandemic, to keep the facility clean and safe.</w:t>
      </w:r>
    </w:p>
    <w:p w14:paraId="1A7E736F" w14:textId="77777777" w:rsidR="00A81AD1" w:rsidRDefault="00A81AD1" w:rsidP="00A81AD1">
      <w:pPr>
        <w:rPr>
          <w:sz w:val="24"/>
          <w:szCs w:val="24"/>
        </w:rPr>
      </w:pPr>
      <w:r>
        <w:rPr>
          <w:sz w:val="24"/>
          <w:szCs w:val="24"/>
        </w:rPr>
        <w:t>The PC has continued to manage and maintain the village cemetery.</w:t>
      </w:r>
    </w:p>
    <w:p w14:paraId="001F3A7A" w14:textId="77777777" w:rsidR="00A81AD1" w:rsidRDefault="00A81AD1" w:rsidP="00A81AD1">
      <w:pPr>
        <w:rPr>
          <w:sz w:val="24"/>
          <w:szCs w:val="24"/>
        </w:rPr>
      </w:pPr>
      <w:r>
        <w:rPr>
          <w:sz w:val="24"/>
          <w:szCs w:val="24"/>
        </w:rPr>
        <w:t>There is an extension to the burial area now pending, as part of the adjacent Hayfield housing development. We are consulting on the boundary wall and preparing to incorporate this area as we enter the next year.</w:t>
      </w:r>
    </w:p>
    <w:p w14:paraId="491302EE" w14:textId="77777777" w:rsidR="00A81AD1" w:rsidRDefault="00A81AD1" w:rsidP="00A81AD1">
      <w:pPr>
        <w:rPr>
          <w:sz w:val="24"/>
          <w:szCs w:val="24"/>
        </w:rPr>
      </w:pPr>
      <w:r>
        <w:rPr>
          <w:sz w:val="24"/>
          <w:szCs w:val="24"/>
        </w:rPr>
        <w:t>Tree survey works are also pending.</w:t>
      </w:r>
    </w:p>
    <w:p w14:paraId="79644F88" w14:textId="77777777" w:rsidR="00A81AD1" w:rsidRDefault="00A81AD1" w:rsidP="00A81AD1">
      <w:pPr>
        <w:rPr>
          <w:sz w:val="24"/>
          <w:szCs w:val="24"/>
          <w:u w:val="single"/>
        </w:rPr>
      </w:pPr>
      <w:r w:rsidRPr="00AB17B4">
        <w:rPr>
          <w:sz w:val="24"/>
          <w:szCs w:val="24"/>
          <w:u w:val="single"/>
        </w:rPr>
        <w:t>Footpaths</w:t>
      </w:r>
    </w:p>
    <w:p w14:paraId="184C124A" w14:textId="77777777" w:rsidR="00A81AD1" w:rsidRDefault="00A81AD1" w:rsidP="00A81AD1">
      <w:pPr>
        <w:rPr>
          <w:sz w:val="24"/>
          <w:szCs w:val="24"/>
        </w:rPr>
      </w:pPr>
      <w:r>
        <w:rPr>
          <w:sz w:val="24"/>
          <w:szCs w:val="24"/>
        </w:rPr>
        <w:t>The PC does not have direct responsibility for footpath maintenance, this remains with the Borough Council.</w:t>
      </w:r>
    </w:p>
    <w:p w14:paraId="39665A5B" w14:textId="77777777" w:rsidR="00A81AD1" w:rsidRDefault="00A81AD1" w:rsidP="00A81AD1">
      <w:pPr>
        <w:rPr>
          <w:sz w:val="24"/>
          <w:szCs w:val="24"/>
        </w:rPr>
      </w:pPr>
      <w:r>
        <w:rPr>
          <w:sz w:val="24"/>
          <w:szCs w:val="24"/>
        </w:rPr>
        <w:t xml:space="preserve">We do understand the importance of our many footpaths to residents and continue to monitor and report on issues as they arise. </w:t>
      </w:r>
    </w:p>
    <w:p w14:paraId="26A514C0" w14:textId="77777777" w:rsidR="00A81AD1" w:rsidRDefault="00A81AD1" w:rsidP="00A81AD1">
      <w:pPr>
        <w:rPr>
          <w:sz w:val="24"/>
          <w:szCs w:val="24"/>
        </w:rPr>
      </w:pPr>
      <w:proofErr w:type="spellStart"/>
      <w:r>
        <w:rPr>
          <w:sz w:val="24"/>
          <w:szCs w:val="24"/>
        </w:rPr>
        <w:t>Councillor</w:t>
      </w:r>
      <w:proofErr w:type="spellEnd"/>
      <w:r>
        <w:rPr>
          <w:sz w:val="24"/>
          <w:szCs w:val="24"/>
        </w:rPr>
        <w:t xml:space="preserve"> Ian Selwood</w:t>
      </w:r>
    </w:p>
    <w:p w14:paraId="2619CC5D" w14:textId="77777777" w:rsidR="00A81AD1" w:rsidRDefault="00A81AD1" w:rsidP="00A81AD1">
      <w:pPr>
        <w:rPr>
          <w:sz w:val="24"/>
          <w:szCs w:val="24"/>
        </w:rPr>
      </w:pPr>
      <w:r>
        <w:rPr>
          <w:sz w:val="24"/>
          <w:szCs w:val="24"/>
        </w:rPr>
        <w:t>May 2022</w:t>
      </w:r>
    </w:p>
    <w:tbl>
      <w:tblPr>
        <w:tblW w:w="10360" w:type="dxa"/>
        <w:tblInd w:w="108" w:type="dxa"/>
        <w:tblLook w:val="04A0" w:firstRow="1" w:lastRow="0" w:firstColumn="1" w:lastColumn="0" w:noHBand="0" w:noVBand="1"/>
      </w:tblPr>
      <w:tblGrid>
        <w:gridCol w:w="4556"/>
        <w:gridCol w:w="2328"/>
        <w:gridCol w:w="275"/>
        <w:gridCol w:w="2448"/>
        <w:gridCol w:w="968"/>
      </w:tblGrid>
      <w:tr w:rsidR="00A81AD1" w:rsidRPr="00F412AA" w14:paraId="739A21FA" w14:textId="77777777" w:rsidTr="00DF7EA1">
        <w:trPr>
          <w:trHeight w:val="288"/>
        </w:trPr>
        <w:tc>
          <w:tcPr>
            <w:tcW w:w="4348" w:type="dxa"/>
            <w:tcBorders>
              <w:top w:val="nil"/>
              <w:left w:val="nil"/>
              <w:bottom w:val="nil"/>
              <w:right w:val="nil"/>
            </w:tcBorders>
            <w:shd w:val="clear" w:color="auto" w:fill="auto"/>
            <w:noWrap/>
            <w:vAlign w:val="bottom"/>
            <w:hideMark/>
          </w:tcPr>
          <w:p w14:paraId="46C1D19E" w14:textId="77777777" w:rsidR="00A81AD1" w:rsidRPr="00F412AA" w:rsidRDefault="00A81AD1" w:rsidP="00DF7EA1">
            <w:pPr>
              <w:widowControl/>
              <w:overflowPunct/>
              <w:autoSpaceDE/>
              <w:autoSpaceDN/>
              <w:adjustRightInd/>
              <w:rPr>
                <w:kern w:val="0"/>
                <w:sz w:val="24"/>
                <w:szCs w:val="24"/>
                <w:lang w:val="en-GB" w:eastAsia="en-GB"/>
              </w:rPr>
            </w:pPr>
          </w:p>
        </w:tc>
        <w:tc>
          <w:tcPr>
            <w:tcW w:w="2328" w:type="dxa"/>
            <w:tcBorders>
              <w:top w:val="nil"/>
              <w:left w:val="nil"/>
              <w:bottom w:val="nil"/>
              <w:right w:val="nil"/>
            </w:tcBorders>
            <w:shd w:val="clear" w:color="auto" w:fill="auto"/>
            <w:noWrap/>
            <w:vAlign w:val="bottom"/>
            <w:hideMark/>
          </w:tcPr>
          <w:p w14:paraId="14937F54"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798886B0"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05A41197"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024386E1" w14:textId="77777777" w:rsidR="00A81AD1" w:rsidRPr="00F412AA" w:rsidRDefault="00A81AD1" w:rsidP="00DF7EA1">
            <w:pPr>
              <w:widowControl/>
              <w:overflowPunct/>
              <w:autoSpaceDE/>
              <w:autoSpaceDN/>
              <w:adjustRightInd/>
              <w:rPr>
                <w:kern w:val="0"/>
                <w:lang w:val="en-GB" w:eastAsia="en-GB"/>
              </w:rPr>
            </w:pPr>
          </w:p>
        </w:tc>
      </w:tr>
      <w:tr w:rsidR="00A81AD1" w:rsidRPr="00F412AA" w14:paraId="4E99972C" w14:textId="77777777" w:rsidTr="00DF7EA1">
        <w:trPr>
          <w:trHeight w:val="288"/>
        </w:trPr>
        <w:tc>
          <w:tcPr>
            <w:tcW w:w="4348" w:type="dxa"/>
            <w:tcBorders>
              <w:top w:val="nil"/>
              <w:left w:val="nil"/>
              <w:bottom w:val="nil"/>
              <w:right w:val="nil"/>
            </w:tcBorders>
            <w:shd w:val="clear" w:color="auto" w:fill="auto"/>
            <w:noWrap/>
            <w:vAlign w:val="bottom"/>
            <w:hideMark/>
          </w:tcPr>
          <w:p w14:paraId="7B167585"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27A77045"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5D8AD1C5"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319E5014"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2172DD1E" w14:textId="77777777" w:rsidR="00A81AD1" w:rsidRPr="00F412AA" w:rsidRDefault="00A81AD1" w:rsidP="00DF7EA1">
            <w:pPr>
              <w:widowControl/>
              <w:overflowPunct/>
              <w:autoSpaceDE/>
              <w:autoSpaceDN/>
              <w:adjustRightInd/>
              <w:rPr>
                <w:kern w:val="0"/>
                <w:lang w:val="en-GB" w:eastAsia="en-GB"/>
              </w:rPr>
            </w:pPr>
          </w:p>
        </w:tc>
      </w:tr>
      <w:tr w:rsidR="00A81AD1" w:rsidRPr="00F412AA" w14:paraId="7F80A32A" w14:textId="77777777" w:rsidTr="00DF7EA1">
        <w:trPr>
          <w:trHeight w:val="312"/>
        </w:trPr>
        <w:tc>
          <w:tcPr>
            <w:tcW w:w="6676" w:type="dxa"/>
            <w:gridSpan w:val="2"/>
            <w:tcBorders>
              <w:top w:val="nil"/>
              <w:left w:val="nil"/>
              <w:bottom w:val="nil"/>
              <w:right w:val="nil"/>
            </w:tcBorders>
            <w:shd w:val="clear" w:color="auto" w:fill="auto"/>
            <w:noWrap/>
            <w:vAlign w:val="bottom"/>
            <w:hideMark/>
          </w:tcPr>
          <w:p w14:paraId="75495390" w14:textId="77777777" w:rsidR="00A81AD1" w:rsidRPr="00F412AA" w:rsidRDefault="00A81AD1" w:rsidP="00DF7EA1">
            <w:pPr>
              <w:widowControl/>
              <w:overflowPunct/>
              <w:autoSpaceDE/>
              <w:autoSpaceDN/>
              <w:adjustRightInd/>
              <w:rPr>
                <w:rFonts w:ascii="Calibri" w:hAnsi="Calibri" w:cs="Calibri"/>
                <w:b/>
                <w:bCs/>
                <w:color w:val="000000"/>
                <w:kern w:val="0"/>
                <w:sz w:val="24"/>
                <w:szCs w:val="24"/>
                <w:lang w:val="en-GB" w:eastAsia="en-GB"/>
              </w:rPr>
            </w:pPr>
            <w:r w:rsidRPr="00F412AA">
              <w:rPr>
                <w:rFonts w:ascii="Calibri" w:hAnsi="Calibri" w:cs="Calibri"/>
                <w:b/>
                <w:bCs/>
                <w:color w:val="000000"/>
                <w:kern w:val="0"/>
                <w:sz w:val="24"/>
                <w:szCs w:val="24"/>
                <w:lang w:val="en-GB" w:eastAsia="en-GB"/>
              </w:rPr>
              <w:lastRenderedPageBreak/>
              <w:t xml:space="preserve">BLUNSDON PARISH COUNCIL </w:t>
            </w:r>
            <w:proofErr w:type="gramStart"/>
            <w:r w:rsidRPr="00F412AA">
              <w:rPr>
                <w:rFonts w:ascii="Calibri" w:hAnsi="Calibri" w:cs="Calibri"/>
                <w:b/>
                <w:bCs/>
                <w:color w:val="000000"/>
                <w:kern w:val="0"/>
                <w:sz w:val="24"/>
                <w:szCs w:val="24"/>
                <w:lang w:val="en-GB" w:eastAsia="en-GB"/>
              </w:rPr>
              <w:t>-  ANNUAL</w:t>
            </w:r>
            <w:proofErr w:type="gramEnd"/>
            <w:r w:rsidRPr="00F412AA">
              <w:rPr>
                <w:rFonts w:ascii="Calibri" w:hAnsi="Calibri" w:cs="Calibri"/>
                <w:b/>
                <w:bCs/>
                <w:color w:val="000000"/>
                <w:kern w:val="0"/>
                <w:sz w:val="24"/>
                <w:szCs w:val="24"/>
                <w:lang w:val="en-GB" w:eastAsia="en-GB"/>
              </w:rPr>
              <w:t xml:space="preserve"> PARISH ASSEMBLY 2022</w:t>
            </w:r>
          </w:p>
        </w:tc>
        <w:tc>
          <w:tcPr>
            <w:tcW w:w="268" w:type="dxa"/>
            <w:tcBorders>
              <w:top w:val="nil"/>
              <w:left w:val="nil"/>
              <w:bottom w:val="nil"/>
              <w:right w:val="nil"/>
            </w:tcBorders>
            <w:shd w:val="clear" w:color="auto" w:fill="auto"/>
            <w:noWrap/>
            <w:vAlign w:val="bottom"/>
            <w:hideMark/>
          </w:tcPr>
          <w:p w14:paraId="1917C0B0" w14:textId="77777777" w:rsidR="00A81AD1" w:rsidRPr="00F412AA" w:rsidRDefault="00A81AD1" w:rsidP="00DF7EA1">
            <w:pPr>
              <w:widowControl/>
              <w:overflowPunct/>
              <w:autoSpaceDE/>
              <w:autoSpaceDN/>
              <w:adjustRightInd/>
              <w:rPr>
                <w:rFonts w:ascii="Calibri" w:hAnsi="Calibri" w:cs="Calibri"/>
                <w:b/>
                <w:bCs/>
                <w:color w:val="000000"/>
                <w:kern w:val="0"/>
                <w:sz w:val="24"/>
                <w:szCs w:val="24"/>
                <w:lang w:val="en-GB" w:eastAsia="en-GB"/>
              </w:rPr>
            </w:pPr>
          </w:p>
        </w:tc>
        <w:tc>
          <w:tcPr>
            <w:tcW w:w="2448" w:type="dxa"/>
            <w:tcBorders>
              <w:top w:val="nil"/>
              <w:left w:val="nil"/>
              <w:bottom w:val="nil"/>
              <w:right w:val="nil"/>
            </w:tcBorders>
            <w:shd w:val="clear" w:color="auto" w:fill="auto"/>
            <w:noWrap/>
            <w:vAlign w:val="bottom"/>
            <w:hideMark/>
          </w:tcPr>
          <w:p w14:paraId="3F47DFB4"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435DC5F8" w14:textId="77777777" w:rsidR="00A81AD1" w:rsidRPr="00F412AA" w:rsidRDefault="00A81AD1" w:rsidP="00DF7EA1">
            <w:pPr>
              <w:widowControl/>
              <w:overflowPunct/>
              <w:autoSpaceDE/>
              <w:autoSpaceDN/>
              <w:adjustRightInd/>
              <w:rPr>
                <w:kern w:val="0"/>
                <w:lang w:val="en-GB" w:eastAsia="en-GB"/>
              </w:rPr>
            </w:pPr>
          </w:p>
        </w:tc>
      </w:tr>
      <w:tr w:rsidR="00A81AD1" w:rsidRPr="00F412AA" w14:paraId="47AE9D0B" w14:textId="77777777" w:rsidTr="00DF7EA1">
        <w:trPr>
          <w:trHeight w:val="288"/>
        </w:trPr>
        <w:tc>
          <w:tcPr>
            <w:tcW w:w="4348" w:type="dxa"/>
            <w:tcBorders>
              <w:top w:val="nil"/>
              <w:left w:val="nil"/>
              <w:bottom w:val="nil"/>
              <w:right w:val="nil"/>
            </w:tcBorders>
            <w:shd w:val="clear" w:color="auto" w:fill="auto"/>
            <w:noWrap/>
            <w:vAlign w:val="bottom"/>
            <w:hideMark/>
          </w:tcPr>
          <w:p w14:paraId="05008DEE"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015186C2"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2FAB62CC"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5CF9E6EE"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A1D0DFD" w14:textId="77777777" w:rsidR="00A81AD1" w:rsidRPr="00F412AA" w:rsidRDefault="00A81AD1" w:rsidP="00DF7EA1">
            <w:pPr>
              <w:widowControl/>
              <w:overflowPunct/>
              <w:autoSpaceDE/>
              <w:autoSpaceDN/>
              <w:adjustRightInd/>
              <w:rPr>
                <w:kern w:val="0"/>
                <w:lang w:val="en-GB" w:eastAsia="en-GB"/>
              </w:rPr>
            </w:pPr>
          </w:p>
        </w:tc>
      </w:tr>
      <w:tr w:rsidR="00A81AD1" w:rsidRPr="00F412AA" w14:paraId="77FBA945" w14:textId="77777777" w:rsidTr="00DF7EA1">
        <w:trPr>
          <w:trHeight w:val="468"/>
        </w:trPr>
        <w:tc>
          <w:tcPr>
            <w:tcW w:w="4348" w:type="dxa"/>
            <w:tcBorders>
              <w:top w:val="nil"/>
              <w:left w:val="nil"/>
              <w:bottom w:val="nil"/>
              <w:right w:val="nil"/>
            </w:tcBorders>
            <w:shd w:val="clear" w:color="auto" w:fill="auto"/>
            <w:noWrap/>
            <w:vAlign w:val="bottom"/>
            <w:hideMark/>
          </w:tcPr>
          <w:p w14:paraId="10CB8BD6" w14:textId="77777777" w:rsidR="00A81AD1" w:rsidRPr="00F412AA" w:rsidRDefault="00A81AD1" w:rsidP="00DF7EA1">
            <w:pPr>
              <w:widowControl/>
              <w:overflowPunct/>
              <w:autoSpaceDE/>
              <w:autoSpaceDN/>
              <w:adjustRightInd/>
              <w:rPr>
                <w:rFonts w:ascii="Calibri" w:hAnsi="Calibri" w:cs="Calibri"/>
                <w:b/>
                <w:bCs/>
                <w:color w:val="000000"/>
                <w:kern w:val="0"/>
                <w:sz w:val="32"/>
                <w:szCs w:val="32"/>
                <w:lang w:val="en-GB" w:eastAsia="en-GB"/>
              </w:rPr>
            </w:pPr>
            <w:r w:rsidRPr="00F412AA">
              <w:rPr>
                <w:rFonts w:ascii="Calibri" w:hAnsi="Calibri" w:cs="Calibri"/>
                <w:b/>
                <w:bCs/>
                <w:color w:val="000000"/>
                <w:kern w:val="0"/>
                <w:sz w:val="32"/>
                <w:szCs w:val="32"/>
                <w:lang w:val="en-GB" w:eastAsia="en-GB"/>
              </w:rPr>
              <w:t>FINANCIAL REPORT</w:t>
            </w:r>
          </w:p>
        </w:tc>
        <w:tc>
          <w:tcPr>
            <w:tcW w:w="2328" w:type="dxa"/>
            <w:tcBorders>
              <w:top w:val="nil"/>
              <w:left w:val="nil"/>
              <w:bottom w:val="nil"/>
              <w:right w:val="nil"/>
            </w:tcBorders>
            <w:shd w:val="clear" w:color="auto" w:fill="auto"/>
            <w:noWrap/>
            <w:vAlign w:val="bottom"/>
            <w:hideMark/>
          </w:tcPr>
          <w:p w14:paraId="6BC0463D" w14:textId="77777777" w:rsidR="00A81AD1" w:rsidRPr="00F412AA" w:rsidRDefault="00A81AD1" w:rsidP="00DF7EA1">
            <w:pPr>
              <w:widowControl/>
              <w:overflowPunct/>
              <w:autoSpaceDE/>
              <w:autoSpaceDN/>
              <w:adjustRightInd/>
              <w:rPr>
                <w:rFonts w:ascii="Calibri" w:hAnsi="Calibri" w:cs="Calibri"/>
                <w:b/>
                <w:bCs/>
                <w:color w:val="000000"/>
                <w:kern w:val="0"/>
                <w:sz w:val="32"/>
                <w:szCs w:val="32"/>
                <w:lang w:val="en-GB" w:eastAsia="en-GB"/>
              </w:rPr>
            </w:pPr>
          </w:p>
        </w:tc>
        <w:tc>
          <w:tcPr>
            <w:tcW w:w="268" w:type="dxa"/>
            <w:tcBorders>
              <w:top w:val="nil"/>
              <w:left w:val="nil"/>
              <w:bottom w:val="nil"/>
              <w:right w:val="nil"/>
            </w:tcBorders>
            <w:shd w:val="clear" w:color="auto" w:fill="auto"/>
            <w:noWrap/>
            <w:vAlign w:val="bottom"/>
            <w:hideMark/>
          </w:tcPr>
          <w:p w14:paraId="4A538686"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015C9FF8"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5971A60A" w14:textId="77777777" w:rsidR="00A81AD1" w:rsidRPr="00F412AA" w:rsidRDefault="00A81AD1" w:rsidP="00DF7EA1">
            <w:pPr>
              <w:widowControl/>
              <w:overflowPunct/>
              <w:autoSpaceDE/>
              <w:autoSpaceDN/>
              <w:adjustRightInd/>
              <w:rPr>
                <w:kern w:val="0"/>
                <w:lang w:val="en-GB" w:eastAsia="en-GB"/>
              </w:rPr>
            </w:pPr>
          </w:p>
        </w:tc>
      </w:tr>
      <w:tr w:rsidR="00A81AD1" w:rsidRPr="00F412AA" w14:paraId="7B935E9A" w14:textId="77777777" w:rsidTr="00DF7EA1">
        <w:trPr>
          <w:trHeight w:val="288"/>
        </w:trPr>
        <w:tc>
          <w:tcPr>
            <w:tcW w:w="4348" w:type="dxa"/>
            <w:tcBorders>
              <w:top w:val="nil"/>
              <w:left w:val="nil"/>
              <w:bottom w:val="nil"/>
              <w:right w:val="nil"/>
            </w:tcBorders>
            <w:shd w:val="clear" w:color="auto" w:fill="auto"/>
            <w:noWrap/>
            <w:vAlign w:val="bottom"/>
            <w:hideMark/>
          </w:tcPr>
          <w:p w14:paraId="0C99A6FE"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7DA8198A"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34E8B6F9"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5EC04167"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1099E92F" w14:textId="77777777" w:rsidR="00A81AD1" w:rsidRPr="00F412AA" w:rsidRDefault="00A81AD1" w:rsidP="00DF7EA1">
            <w:pPr>
              <w:widowControl/>
              <w:overflowPunct/>
              <w:autoSpaceDE/>
              <w:autoSpaceDN/>
              <w:adjustRightInd/>
              <w:rPr>
                <w:kern w:val="0"/>
                <w:lang w:val="en-GB" w:eastAsia="en-GB"/>
              </w:rPr>
            </w:pPr>
          </w:p>
        </w:tc>
      </w:tr>
      <w:tr w:rsidR="00A81AD1" w:rsidRPr="00F412AA" w14:paraId="5701C6D2" w14:textId="77777777" w:rsidTr="00DF7EA1">
        <w:trPr>
          <w:trHeight w:val="348"/>
        </w:trPr>
        <w:tc>
          <w:tcPr>
            <w:tcW w:w="4348" w:type="dxa"/>
            <w:tcBorders>
              <w:top w:val="nil"/>
              <w:left w:val="nil"/>
              <w:bottom w:val="nil"/>
              <w:right w:val="nil"/>
            </w:tcBorders>
            <w:shd w:val="clear" w:color="auto" w:fill="auto"/>
            <w:noWrap/>
            <w:vAlign w:val="bottom"/>
            <w:hideMark/>
          </w:tcPr>
          <w:p w14:paraId="5FA1326E" w14:textId="77777777" w:rsidR="00A81AD1" w:rsidRPr="00F412AA" w:rsidRDefault="00A81AD1" w:rsidP="00DF7EA1">
            <w:pPr>
              <w:widowControl/>
              <w:overflowPunct/>
              <w:autoSpaceDE/>
              <w:autoSpaceDN/>
              <w:adjustRightInd/>
              <w:rPr>
                <w:rFonts w:ascii="Calibri" w:hAnsi="Calibri" w:cs="Calibri"/>
                <w:b/>
                <w:bCs/>
                <w:color w:val="000000"/>
                <w:kern w:val="0"/>
                <w:sz w:val="26"/>
                <w:szCs w:val="26"/>
                <w:lang w:val="en-GB" w:eastAsia="en-GB"/>
              </w:rPr>
            </w:pPr>
            <w:r w:rsidRPr="00F412AA">
              <w:rPr>
                <w:rFonts w:ascii="Calibri" w:hAnsi="Calibri" w:cs="Calibri"/>
                <w:b/>
                <w:bCs/>
                <w:color w:val="000000"/>
                <w:kern w:val="0"/>
                <w:sz w:val="26"/>
                <w:szCs w:val="26"/>
                <w:lang w:val="en-GB" w:eastAsia="en-GB"/>
              </w:rPr>
              <w:t>2021/22</w:t>
            </w:r>
          </w:p>
        </w:tc>
        <w:tc>
          <w:tcPr>
            <w:tcW w:w="2328" w:type="dxa"/>
            <w:tcBorders>
              <w:top w:val="nil"/>
              <w:left w:val="nil"/>
              <w:bottom w:val="nil"/>
              <w:right w:val="nil"/>
            </w:tcBorders>
            <w:shd w:val="clear" w:color="auto" w:fill="auto"/>
            <w:noWrap/>
            <w:vAlign w:val="bottom"/>
            <w:hideMark/>
          </w:tcPr>
          <w:p w14:paraId="461882CC" w14:textId="77777777" w:rsidR="00A81AD1" w:rsidRPr="00F412AA" w:rsidRDefault="00A81AD1" w:rsidP="00DF7EA1">
            <w:pPr>
              <w:widowControl/>
              <w:overflowPunct/>
              <w:autoSpaceDE/>
              <w:autoSpaceDN/>
              <w:adjustRightInd/>
              <w:rPr>
                <w:rFonts w:ascii="Calibri" w:hAnsi="Calibri" w:cs="Calibri"/>
                <w:b/>
                <w:bCs/>
                <w:color w:val="000000"/>
                <w:kern w:val="0"/>
                <w:sz w:val="26"/>
                <w:szCs w:val="26"/>
                <w:lang w:val="en-GB" w:eastAsia="en-GB"/>
              </w:rPr>
            </w:pPr>
          </w:p>
        </w:tc>
        <w:tc>
          <w:tcPr>
            <w:tcW w:w="268" w:type="dxa"/>
            <w:tcBorders>
              <w:top w:val="nil"/>
              <w:left w:val="nil"/>
              <w:bottom w:val="nil"/>
              <w:right w:val="nil"/>
            </w:tcBorders>
            <w:shd w:val="clear" w:color="auto" w:fill="auto"/>
            <w:noWrap/>
            <w:vAlign w:val="bottom"/>
            <w:hideMark/>
          </w:tcPr>
          <w:p w14:paraId="355EA7F9"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0B5EC976"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4E636AB7" w14:textId="77777777" w:rsidR="00A81AD1" w:rsidRPr="00F412AA" w:rsidRDefault="00A81AD1" w:rsidP="00DF7EA1">
            <w:pPr>
              <w:widowControl/>
              <w:overflowPunct/>
              <w:autoSpaceDE/>
              <w:autoSpaceDN/>
              <w:adjustRightInd/>
              <w:rPr>
                <w:kern w:val="0"/>
                <w:lang w:val="en-GB" w:eastAsia="en-GB"/>
              </w:rPr>
            </w:pPr>
          </w:p>
        </w:tc>
      </w:tr>
      <w:tr w:rsidR="00A81AD1" w:rsidRPr="00F412AA" w14:paraId="6E09855D" w14:textId="77777777" w:rsidTr="00DF7EA1">
        <w:trPr>
          <w:trHeight w:val="348"/>
        </w:trPr>
        <w:tc>
          <w:tcPr>
            <w:tcW w:w="4348" w:type="dxa"/>
            <w:tcBorders>
              <w:top w:val="nil"/>
              <w:left w:val="nil"/>
              <w:bottom w:val="nil"/>
              <w:right w:val="nil"/>
            </w:tcBorders>
            <w:shd w:val="clear" w:color="auto" w:fill="auto"/>
            <w:noWrap/>
            <w:vAlign w:val="bottom"/>
            <w:hideMark/>
          </w:tcPr>
          <w:p w14:paraId="7A35460B"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68CD1971"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1F55F139"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3F13E422"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923D0AD" w14:textId="77777777" w:rsidR="00A81AD1" w:rsidRPr="00F412AA" w:rsidRDefault="00A81AD1" w:rsidP="00DF7EA1">
            <w:pPr>
              <w:widowControl/>
              <w:overflowPunct/>
              <w:autoSpaceDE/>
              <w:autoSpaceDN/>
              <w:adjustRightInd/>
              <w:rPr>
                <w:kern w:val="0"/>
                <w:lang w:val="en-GB" w:eastAsia="en-GB"/>
              </w:rPr>
            </w:pPr>
          </w:p>
        </w:tc>
      </w:tr>
      <w:tr w:rsidR="00A81AD1" w:rsidRPr="00F412AA" w14:paraId="6CD4CD1E" w14:textId="77777777" w:rsidTr="00DF7EA1">
        <w:trPr>
          <w:trHeight w:val="348"/>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3F3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328" w:type="dxa"/>
            <w:tcBorders>
              <w:top w:val="single" w:sz="4" w:space="0" w:color="auto"/>
              <w:left w:val="nil"/>
              <w:bottom w:val="nil"/>
              <w:right w:val="single" w:sz="4" w:space="0" w:color="auto"/>
            </w:tcBorders>
            <w:shd w:val="clear" w:color="auto" w:fill="auto"/>
            <w:noWrap/>
            <w:vAlign w:val="bottom"/>
            <w:hideMark/>
          </w:tcPr>
          <w:p w14:paraId="1ADAFEC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INCOME</w:t>
            </w:r>
          </w:p>
        </w:tc>
        <w:tc>
          <w:tcPr>
            <w:tcW w:w="268" w:type="dxa"/>
            <w:tcBorders>
              <w:top w:val="single" w:sz="4" w:space="0" w:color="auto"/>
              <w:left w:val="nil"/>
              <w:bottom w:val="nil"/>
              <w:right w:val="nil"/>
            </w:tcBorders>
            <w:shd w:val="clear" w:color="auto" w:fill="auto"/>
            <w:noWrap/>
            <w:vAlign w:val="bottom"/>
            <w:hideMark/>
          </w:tcPr>
          <w:p w14:paraId="5E6C4F16"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7C22ED6F"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EXPENDITURE</w:t>
            </w:r>
          </w:p>
        </w:tc>
        <w:tc>
          <w:tcPr>
            <w:tcW w:w="968" w:type="dxa"/>
            <w:tcBorders>
              <w:top w:val="nil"/>
              <w:left w:val="nil"/>
              <w:bottom w:val="nil"/>
              <w:right w:val="nil"/>
            </w:tcBorders>
            <w:shd w:val="clear" w:color="auto" w:fill="auto"/>
            <w:noWrap/>
            <w:vAlign w:val="bottom"/>
            <w:hideMark/>
          </w:tcPr>
          <w:p w14:paraId="62FBB17C"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3AD574F0"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3ACDE764"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328" w:type="dxa"/>
            <w:tcBorders>
              <w:top w:val="single" w:sz="4" w:space="0" w:color="auto"/>
              <w:left w:val="nil"/>
              <w:bottom w:val="single" w:sz="4" w:space="0" w:color="auto"/>
              <w:right w:val="single" w:sz="4" w:space="0" w:color="auto"/>
            </w:tcBorders>
            <w:shd w:val="clear" w:color="auto" w:fill="auto"/>
            <w:noWrap/>
            <w:vAlign w:val="bottom"/>
            <w:hideMark/>
          </w:tcPr>
          <w:p w14:paraId="0832CBF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w:t>
            </w:r>
          </w:p>
        </w:tc>
        <w:tc>
          <w:tcPr>
            <w:tcW w:w="268" w:type="dxa"/>
            <w:tcBorders>
              <w:top w:val="single" w:sz="4" w:space="0" w:color="auto"/>
              <w:left w:val="nil"/>
              <w:bottom w:val="single" w:sz="4" w:space="0" w:color="auto"/>
              <w:right w:val="nil"/>
            </w:tcBorders>
            <w:shd w:val="clear" w:color="auto" w:fill="auto"/>
            <w:noWrap/>
            <w:vAlign w:val="bottom"/>
            <w:hideMark/>
          </w:tcPr>
          <w:p w14:paraId="1FC74DAC"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3BFB86E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w:t>
            </w:r>
          </w:p>
        </w:tc>
        <w:tc>
          <w:tcPr>
            <w:tcW w:w="968" w:type="dxa"/>
            <w:tcBorders>
              <w:top w:val="nil"/>
              <w:left w:val="nil"/>
              <w:bottom w:val="nil"/>
              <w:right w:val="nil"/>
            </w:tcBorders>
            <w:shd w:val="clear" w:color="auto" w:fill="auto"/>
            <w:noWrap/>
            <w:vAlign w:val="bottom"/>
            <w:hideMark/>
          </w:tcPr>
          <w:p w14:paraId="3B72B6A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623A6781"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29F40058"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General Reserves brought forward</w:t>
            </w:r>
          </w:p>
        </w:tc>
        <w:tc>
          <w:tcPr>
            <w:tcW w:w="2328" w:type="dxa"/>
            <w:tcBorders>
              <w:top w:val="nil"/>
              <w:left w:val="nil"/>
              <w:bottom w:val="single" w:sz="4" w:space="0" w:color="auto"/>
              <w:right w:val="single" w:sz="4" w:space="0" w:color="auto"/>
            </w:tcBorders>
            <w:shd w:val="clear" w:color="auto" w:fill="auto"/>
            <w:noWrap/>
            <w:vAlign w:val="bottom"/>
            <w:hideMark/>
          </w:tcPr>
          <w:p w14:paraId="10BDEBB1" w14:textId="77777777" w:rsidR="00A81AD1" w:rsidRPr="00F412AA" w:rsidRDefault="00A81AD1" w:rsidP="00DF7EA1">
            <w:pPr>
              <w:widowControl/>
              <w:overflowPunct/>
              <w:autoSpaceDE/>
              <w:autoSpaceDN/>
              <w:adjustRightInd/>
              <w:jc w:val="right"/>
              <w:rPr>
                <w:rFonts w:ascii="Calibri" w:hAnsi="Calibri" w:cs="Calibri"/>
                <w:b/>
                <w:bCs/>
                <w:color w:val="000000"/>
                <w:kern w:val="0"/>
                <w:sz w:val="26"/>
                <w:szCs w:val="26"/>
                <w:lang w:val="en-GB" w:eastAsia="en-GB"/>
              </w:rPr>
            </w:pPr>
            <w:r w:rsidRPr="00F412AA">
              <w:rPr>
                <w:rFonts w:ascii="Calibri" w:hAnsi="Calibri" w:cs="Calibri"/>
                <w:b/>
                <w:bCs/>
                <w:color w:val="000000"/>
                <w:kern w:val="0"/>
                <w:sz w:val="26"/>
                <w:szCs w:val="26"/>
                <w:lang w:val="en-GB" w:eastAsia="en-GB"/>
              </w:rPr>
              <w:t>80,947</w:t>
            </w:r>
          </w:p>
        </w:tc>
        <w:tc>
          <w:tcPr>
            <w:tcW w:w="268" w:type="dxa"/>
            <w:tcBorders>
              <w:top w:val="nil"/>
              <w:left w:val="nil"/>
              <w:bottom w:val="single" w:sz="4" w:space="0" w:color="auto"/>
              <w:right w:val="nil"/>
            </w:tcBorders>
            <w:shd w:val="clear" w:color="auto" w:fill="auto"/>
            <w:noWrap/>
            <w:vAlign w:val="bottom"/>
            <w:hideMark/>
          </w:tcPr>
          <w:p w14:paraId="61078FDC"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7A26CB5A"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968" w:type="dxa"/>
            <w:tcBorders>
              <w:top w:val="nil"/>
              <w:left w:val="nil"/>
              <w:bottom w:val="nil"/>
              <w:right w:val="nil"/>
            </w:tcBorders>
            <w:shd w:val="clear" w:color="auto" w:fill="auto"/>
            <w:noWrap/>
            <w:vAlign w:val="bottom"/>
            <w:hideMark/>
          </w:tcPr>
          <w:p w14:paraId="3D543322"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p>
        </w:tc>
      </w:tr>
      <w:tr w:rsidR="00A81AD1" w:rsidRPr="00F412AA" w14:paraId="54A0D9C8"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75A1BCFE"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328" w:type="dxa"/>
            <w:tcBorders>
              <w:top w:val="nil"/>
              <w:left w:val="nil"/>
              <w:bottom w:val="single" w:sz="4" w:space="0" w:color="auto"/>
              <w:right w:val="single" w:sz="4" w:space="0" w:color="auto"/>
            </w:tcBorders>
            <w:shd w:val="clear" w:color="auto" w:fill="auto"/>
            <w:noWrap/>
            <w:vAlign w:val="bottom"/>
            <w:hideMark/>
          </w:tcPr>
          <w:p w14:paraId="58DC4326"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68" w:type="dxa"/>
            <w:tcBorders>
              <w:top w:val="nil"/>
              <w:left w:val="nil"/>
              <w:bottom w:val="single" w:sz="4" w:space="0" w:color="auto"/>
              <w:right w:val="nil"/>
            </w:tcBorders>
            <w:shd w:val="clear" w:color="auto" w:fill="auto"/>
            <w:noWrap/>
            <w:vAlign w:val="bottom"/>
            <w:hideMark/>
          </w:tcPr>
          <w:p w14:paraId="1508F1C8"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13304B7E"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968" w:type="dxa"/>
            <w:tcBorders>
              <w:top w:val="nil"/>
              <w:left w:val="nil"/>
              <w:bottom w:val="nil"/>
              <w:right w:val="nil"/>
            </w:tcBorders>
            <w:shd w:val="clear" w:color="auto" w:fill="auto"/>
            <w:noWrap/>
            <w:vAlign w:val="bottom"/>
            <w:hideMark/>
          </w:tcPr>
          <w:p w14:paraId="3ECCDF57"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p>
        </w:tc>
      </w:tr>
      <w:tr w:rsidR="00A81AD1" w:rsidRPr="00F412AA" w14:paraId="6993B92A"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39CFAAF1"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Precept</w:t>
            </w:r>
          </w:p>
        </w:tc>
        <w:tc>
          <w:tcPr>
            <w:tcW w:w="2328" w:type="dxa"/>
            <w:tcBorders>
              <w:top w:val="nil"/>
              <w:left w:val="nil"/>
              <w:bottom w:val="single" w:sz="4" w:space="0" w:color="auto"/>
              <w:right w:val="single" w:sz="4" w:space="0" w:color="auto"/>
            </w:tcBorders>
            <w:shd w:val="clear" w:color="auto" w:fill="auto"/>
            <w:noWrap/>
            <w:vAlign w:val="bottom"/>
            <w:hideMark/>
          </w:tcPr>
          <w:p w14:paraId="6EDDBEDB"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84,850</w:t>
            </w:r>
          </w:p>
        </w:tc>
        <w:tc>
          <w:tcPr>
            <w:tcW w:w="268" w:type="dxa"/>
            <w:tcBorders>
              <w:top w:val="nil"/>
              <w:left w:val="nil"/>
              <w:bottom w:val="single" w:sz="4" w:space="0" w:color="auto"/>
              <w:right w:val="nil"/>
            </w:tcBorders>
            <w:shd w:val="clear" w:color="auto" w:fill="auto"/>
            <w:noWrap/>
            <w:vAlign w:val="bottom"/>
            <w:hideMark/>
          </w:tcPr>
          <w:p w14:paraId="4BEFD98F"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4B7A227B"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968" w:type="dxa"/>
            <w:tcBorders>
              <w:top w:val="nil"/>
              <w:left w:val="nil"/>
              <w:bottom w:val="nil"/>
              <w:right w:val="nil"/>
            </w:tcBorders>
            <w:shd w:val="clear" w:color="auto" w:fill="auto"/>
            <w:noWrap/>
            <w:vAlign w:val="bottom"/>
            <w:hideMark/>
          </w:tcPr>
          <w:p w14:paraId="2789B93A"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21EF881A"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63336AF4"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Community Tax Grant</w:t>
            </w:r>
          </w:p>
        </w:tc>
        <w:tc>
          <w:tcPr>
            <w:tcW w:w="2328" w:type="dxa"/>
            <w:tcBorders>
              <w:top w:val="nil"/>
              <w:left w:val="nil"/>
              <w:bottom w:val="single" w:sz="4" w:space="0" w:color="auto"/>
              <w:right w:val="single" w:sz="4" w:space="0" w:color="auto"/>
            </w:tcBorders>
            <w:shd w:val="clear" w:color="auto" w:fill="auto"/>
            <w:noWrap/>
            <w:vAlign w:val="bottom"/>
            <w:hideMark/>
          </w:tcPr>
          <w:p w14:paraId="469B05A8"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1,779</w:t>
            </w:r>
          </w:p>
        </w:tc>
        <w:tc>
          <w:tcPr>
            <w:tcW w:w="268" w:type="dxa"/>
            <w:tcBorders>
              <w:top w:val="nil"/>
              <w:left w:val="nil"/>
              <w:bottom w:val="single" w:sz="4" w:space="0" w:color="auto"/>
              <w:right w:val="nil"/>
            </w:tcBorders>
            <w:shd w:val="clear" w:color="auto" w:fill="auto"/>
            <w:noWrap/>
            <w:vAlign w:val="bottom"/>
            <w:hideMark/>
          </w:tcPr>
          <w:p w14:paraId="4434D0E7"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393F03B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968" w:type="dxa"/>
            <w:tcBorders>
              <w:top w:val="nil"/>
              <w:left w:val="nil"/>
              <w:bottom w:val="nil"/>
              <w:right w:val="nil"/>
            </w:tcBorders>
            <w:shd w:val="clear" w:color="auto" w:fill="auto"/>
            <w:noWrap/>
            <w:vAlign w:val="bottom"/>
            <w:hideMark/>
          </w:tcPr>
          <w:p w14:paraId="417E3622"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2D602C8E"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7D45077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Community Infrastructure Levy</w:t>
            </w:r>
          </w:p>
        </w:tc>
        <w:tc>
          <w:tcPr>
            <w:tcW w:w="2328" w:type="dxa"/>
            <w:tcBorders>
              <w:top w:val="nil"/>
              <w:left w:val="nil"/>
              <w:bottom w:val="single" w:sz="4" w:space="0" w:color="auto"/>
              <w:right w:val="single" w:sz="4" w:space="0" w:color="auto"/>
            </w:tcBorders>
            <w:shd w:val="clear" w:color="auto" w:fill="auto"/>
            <w:noWrap/>
            <w:vAlign w:val="bottom"/>
            <w:hideMark/>
          </w:tcPr>
          <w:p w14:paraId="5C3B4427"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36,136</w:t>
            </w:r>
          </w:p>
        </w:tc>
        <w:tc>
          <w:tcPr>
            <w:tcW w:w="268" w:type="dxa"/>
            <w:tcBorders>
              <w:top w:val="nil"/>
              <w:left w:val="nil"/>
              <w:bottom w:val="single" w:sz="4" w:space="0" w:color="auto"/>
              <w:right w:val="nil"/>
            </w:tcBorders>
            <w:shd w:val="clear" w:color="auto" w:fill="auto"/>
            <w:noWrap/>
            <w:vAlign w:val="bottom"/>
            <w:hideMark/>
          </w:tcPr>
          <w:p w14:paraId="68B27EBB"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22B4C1B9"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968" w:type="dxa"/>
            <w:tcBorders>
              <w:top w:val="nil"/>
              <w:left w:val="nil"/>
              <w:bottom w:val="nil"/>
              <w:right w:val="nil"/>
            </w:tcBorders>
            <w:shd w:val="clear" w:color="auto" w:fill="auto"/>
            <w:noWrap/>
            <w:vAlign w:val="bottom"/>
            <w:hideMark/>
          </w:tcPr>
          <w:p w14:paraId="0B789E5E"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36FD526E"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5D9A0419"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xml:space="preserve">Burial Ground </w:t>
            </w:r>
          </w:p>
        </w:tc>
        <w:tc>
          <w:tcPr>
            <w:tcW w:w="2328" w:type="dxa"/>
            <w:tcBorders>
              <w:top w:val="nil"/>
              <w:left w:val="nil"/>
              <w:bottom w:val="single" w:sz="4" w:space="0" w:color="auto"/>
              <w:right w:val="single" w:sz="4" w:space="0" w:color="auto"/>
            </w:tcBorders>
            <w:shd w:val="clear" w:color="auto" w:fill="auto"/>
            <w:noWrap/>
            <w:vAlign w:val="bottom"/>
            <w:hideMark/>
          </w:tcPr>
          <w:p w14:paraId="789C1BFA"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5,503</w:t>
            </w:r>
          </w:p>
        </w:tc>
        <w:tc>
          <w:tcPr>
            <w:tcW w:w="268" w:type="dxa"/>
            <w:tcBorders>
              <w:top w:val="nil"/>
              <w:left w:val="nil"/>
              <w:bottom w:val="single" w:sz="4" w:space="0" w:color="auto"/>
              <w:right w:val="nil"/>
            </w:tcBorders>
            <w:shd w:val="clear" w:color="auto" w:fill="auto"/>
            <w:noWrap/>
            <w:vAlign w:val="bottom"/>
            <w:hideMark/>
          </w:tcPr>
          <w:p w14:paraId="17EA516A"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1342124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15,021</w:t>
            </w:r>
          </w:p>
        </w:tc>
        <w:tc>
          <w:tcPr>
            <w:tcW w:w="968" w:type="dxa"/>
            <w:tcBorders>
              <w:top w:val="nil"/>
              <w:left w:val="nil"/>
              <w:bottom w:val="nil"/>
              <w:right w:val="nil"/>
            </w:tcBorders>
            <w:shd w:val="clear" w:color="auto" w:fill="auto"/>
            <w:noWrap/>
            <w:vAlign w:val="bottom"/>
            <w:hideMark/>
          </w:tcPr>
          <w:p w14:paraId="68C3B4D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34B663AB"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2F5013E3"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Recreation Areas</w:t>
            </w:r>
          </w:p>
        </w:tc>
        <w:tc>
          <w:tcPr>
            <w:tcW w:w="2328" w:type="dxa"/>
            <w:tcBorders>
              <w:top w:val="nil"/>
              <w:left w:val="nil"/>
              <w:bottom w:val="single" w:sz="4" w:space="0" w:color="auto"/>
              <w:right w:val="single" w:sz="4" w:space="0" w:color="auto"/>
            </w:tcBorders>
            <w:shd w:val="clear" w:color="auto" w:fill="auto"/>
            <w:noWrap/>
            <w:vAlign w:val="bottom"/>
            <w:hideMark/>
          </w:tcPr>
          <w:p w14:paraId="2E17C1B5"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635</w:t>
            </w:r>
          </w:p>
        </w:tc>
        <w:tc>
          <w:tcPr>
            <w:tcW w:w="268" w:type="dxa"/>
            <w:tcBorders>
              <w:top w:val="nil"/>
              <w:left w:val="nil"/>
              <w:bottom w:val="single" w:sz="4" w:space="0" w:color="auto"/>
              <w:right w:val="nil"/>
            </w:tcBorders>
            <w:shd w:val="clear" w:color="auto" w:fill="auto"/>
            <w:noWrap/>
            <w:vAlign w:val="bottom"/>
            <w:hideMark/>
          </w:tcPr>
          <w:p w14:paraId="606F1937"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2127325E"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14,255</w:t>
            </w:r>
          </w:p>
        </w:tc>
        <w:tc>
          <w:tcPr>
            <w:tcW w:w="968" w:type="dxa"/>
            <w:tcBorders>
              <w:top w:val="nil"/>
              <w:left w:val="nil"/>
              <w:bottom w:val="nil"/>
              <w:right w:val="nil"/>
            </w:tcBorders>
            <w:shd w:val="clear" w:color="auto" w:fill="auto"/>
            <w:noWrap/>
            <w:vAlign w:val="bottom"/>
            <w:hideMark/>
          </w:tcPr>
          <w:p w14:paraId="77C3FC6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2BC1D484"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541A5AC8"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Pavilion</w:t>
            </w:r>
          </w:p>
        </w:tc>
        <w:tc>
          <w:tcPr>
            <w:tcW w:w="2328" w:type="dxa"/>
            <w:tcBorders>
              <w:top w:val="nil"/>
              <w:left w:val="nil"/>
              <w:bottom w:val="single" w:sz="4" w:space="0" w:color="auto"/>
              <w:right w:val="single" w:sz="4" w:space="0" w:color="auto"/>
            </w:tcBorders>
            <w:shd w:val="clear" w:color="auto" w:fill="auto"/>
            <w:noWrap/>
            <w:vAlign w:val="bottom"/>
            <w:hideMark/>
          </w:tcPr>
          <w:p w14:paraId="1219855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1,160</w:t>
            </w:r>
          </w:p>
        </w:tc>
        <w:tc>
          <w:tcPr>
            <w:tcW w:w="268" w:type="dxa"/>
            <w:tcBorders>
              <w:top w:val="nil"/>
              <w:left w:val="nil"/>
              <w:bottom w:val="single" w:sz="4" w:space="0" w:color="auto"/>
              <w:right w:val="nil"/>
            </w:tcBorders>
            <w:shd w:val="clear" w:color="auto" w:fill="auto"/>
            <w:noWrap/>
            <w:vAlign w:val="bottom"/>
            <w:hideMark/>
          </w:tcPr>
          <w:p w14:paraId="781C6C62"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7576E462"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3,253</w:t>
            </w:r>
          </w:p>
        </w:tc>
        <w:tc>
          <w:tcPr>
            <w:tcW w:w="968" w:type="dxa"/>
            <w:tcBorders>
              <w:top w:val="nil"/>
              <w:left w:val="nil"/>
              <w:bottom w:val="nil"/>
              <w:right w:val="nil"/>
            </w:tcBorders>
            <w:shd w:val="clear" w:color="auto" w:fill="auto"/>
            <w:noWrap/>
            <w:vAlign w:val="bottom"/>
            <w:hideMark/>
          </w:tcPr>
          <w:p w14:paraId="6D247C4F"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57404FD1"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4602A27F"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Parish Open Spaces</w:t>
            </w:r>
          </w:p>
        </w:tc>
        <w:tc>
          <w:tcPr>
            <w:tcW w:w="2328" w:type="dxa"/>
            <w:tcBorders>
              <w:top w:val="nil"/>
              <w:left w:val="nil"/>
              <w:bottom w:val="single" w:sz="4" w:space="0" w:color="auto"/>
              <w:right w:val="single" w:sz="4" w:space="0" w:color="auto"/>
            </w:tcBorders>
            <w:shd w:val="clear" w:color="auto" w:fill="auto"/>
            <w:noWrap/>
            <w:vAlign w:val="bottom"/>
            <w:hideMark/>
          </w:tcPr>
          <w:p w14:paraId="6E20B41B"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268" w:type="dxa"/>
            <w:tcBorders>
              <w:top w:val="nil"/>
              <w:left w:val="nil"/>
              <w:bottom w:val="single" w:sz="4" w:space="0" w:color="auto"/>
              <w:right w:val="nil"/>
            </w:tcBorders>
            <w:shd w:val="clear" w:color="auto" w:fill="auto"/>
            <w:noWrap/>
            <w:vAlign w:val="bottom"/>
            <w:hideMark/>
          </w:tcPr>
          <w:p w14:paraId="77AA6511"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5EF447B7"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12,391</w:t>
            </w:r>
          </w:p>
        </w:tc>
        <w:tc>
          <w:tcPr>
            <w:tcW w:w="968" w:type="dxa"/>
            <w:tcBorders>
              <w:top w:val="nil"/>
              <w:left w:val="nil"/>
              <w:bottom w:val="nil"/>
              <w:right w:val="nil"/>
            </w:tcBorders>
            <w:shd w:val="clear" w:color="auto" w:fill="auto"/>
            <w:noWrap/>
            <w:vAlign w:val="bottom"/>
            <w:hideMark/>
          </w:tcPr>
          <w:p w14:paraId="5C70322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2A922D58"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5942DC5E"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Village Hall</w:t>
            </w:r>
          </w:p>
        </w:tc>
        <w:tc>
          <w:tcPr>
            <w:tcW w:w="2328" w:type="dxa"/>
            <w:tcBorders>
              <w:top w:val="nil"/>
              <w:left w:val="nil"/>
              <w:bottom w:val="single" w:sz="4" w:space="0" w:color="auto"/>
              <w:right w:val="single" w:sz="4" w:space="0" w:color="auto"/>
            </w:tcBorders>
            <w:shd w:val="clear" w:color="auto" w:fill="auto"/>
            <w:noWrap/>
            <w:vAlign w:val="bottom"/>
            <w:hideMark/>
          </w:tcPr>
          <w:p w14:paraId="750CDB0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28,452</w:t>
            </w:r>
          </w:p>
        </w:tc>
        <w:tc>
          <w:tcPr>
            <w:tcW w:w="268" w:type="dxa"/>
            <w:tcBorders>
              <w:top w:val="nil"/>
              <w:left w:val="nil"/>
              <w:bottom w:val="single" w:sz="4" w:space="0" w:color="auto"/>
              <w:right w:val="nil"/>
            </w:tcBorders>
            <w:shd w:val="clear" w:color="auto" w:fill="auto"/>
            <w:noWrap/>
            <w:vAlign w:val="bottom"/>
            <w:hideMark/>
          </w:tcPr>
          <w:p w14:paraId="093AEC44"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3486AF0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25,526</w:t>
            </w:r>
          </w:p>
        </w:tc>
        <w:tc>
          <w:tcPr>
            <w:tcW w:w="968" w:type="dxa"/>
            <w:tcBorders>
              <w:top w:val="nil"/>
              <w:left w:val="nil"/>
              <w:bottom w:val="nil"/>
              <w:right w:val="nil"/>
            </w:tcBorders>
            <w:shd w:val="clear" w:color="auto" w:fill="auto"/>
            <w:noWrap/>
            <w:vAlign w:val="bottom"/>
            <w:hideMark/>
          </w:tcPr>
          <w:p w14:paraId="2DF4FCC7"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27B40D53"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44E254A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Allotments</w:t>
            </w:r>
          </w:p>
        </w:tc>
        <w:tc>
          <w:tcPr>
            <w:tcW w:w="2328" w:type="dxa"/>
            <w:tcBorders>
              <w:top w:val="nil"/>
              <w:left w:val="nil"/>
              <w:bottom w:val="single" w:sz="4" w:space="0" w:color="auto"/>
              <w:right w:val="single" w:sz="4" w:space="0" w:color="auto"/>
            </w:tcBorders>
            <w:shd w:val="clear" w:color="auto" w:fill="auto"/>
            <w:noWrap/>
            <w:vAlign w:val="bottom"/>
            <w:hideMark/>
          </w:tcPr>
          <w:p w14:paraId="39D62950"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795</w:t>
            </w:r>
          </w:p>
        </w:tc>
        <w:tc>
          <w:tcPr>
            <w:tcW w:w="268" w:type="dxa"/>
            <w:tcBorders>
              <w:top w:val="nil"/>
              <w:left w:val="nil"/>
              <w:bottom w:val="single" w:sz="4" w:space="0" w:color="auto"/>
              <w:right w:val="nil"/>
            </w:tcBorders>
            <w:shd w:val="clear" w:color="auto" w:fill="auto"/>
            <w:noWrap/>
            <w:vAlign w:val="bottom"/>
            <w:hideMark/>
          </w:tcPr>
          <w:p w14:paraId="67FBC71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4110AB52"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20</w:t>
            </w:r>
          </w:p>
        </w:tc>
        <w:tc>
          <w:tcPr>
            <w:tcW w:w="968" w:type="dxa"/>
            <w:tcBorders>
              <w:top w:val="nil"/>
              <w:left w:val="nil"/>
              <w:bottom w:val="nil"/>
              <w:right w:val="nil"/>
            </w:tcBorders>
            <w:shd w:val="clear" w:color="auto" w:fill="auto"/>
            <w:noWrap/>
            <w:vAlign w:val="bottom"/>
            <w:hideMark/>
          </w:tcPr>
          <w:p w14:paraId="378941F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3B6E7B74"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4170014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Litter picking</w:t>
            </w:r>
          </w:p>
        </w:tc>
        <w:tc>
          <w:tcPr>
            <w:tcW w:w="2328" w:type="dxa"/>
            <w:tcBorders>
              <w:top w:val="nil"/>
              <w:left w:val="nil"/>
              <w:bottom w:val="single" w:sz="4" w:space="0" w:color="auto"/>
              <w:right w:val="single" w:sz="4" w:space="0" w:color="auto"/>
            </w:tcBorders>
            <w:shd w:val="clear" w:color="auto" w:fill="auto"/>
            <w:noWrap/>
            <w:vAlign w:val="bottom"/>
            <w:hideMark/>
          </w:tcPr>
          <w:p w14:paraId="00ED7EED"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268" w:type="dxa"/>
            <w:tcBorders>
              <w:top w:val="nil"/>
              <w:left w:val="nil"/>
              <w:bottom w:val="single" w:sz="4" w:space="0" w:color="auto"/>
              <w:right w:val="nil"/>
            </w:tcBorders>
            <w:shd w:val="clear" w:color="auto" w:fill="auto"/>
            <w:noWrap/>
            <w:vAlign w:val="bottom"/>
            <w:hideMark/>
          </w:tcPr>
          <w:p w14:paraId="322AE8D2"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333285E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2,592</w:t>
            </w:r>
          </w:p>
        </w:tc>
        <w:tc>
          <w:tcPr>
            <w:tcW w:w="968" w:type="dxa"/>
            <w:tcBorders>
              <w:top w:val="nil"/>
              <w:left w:val="nil"/>
              <w:bottom w:val="nil"/>
              <w:right w:val="nil"/>
            </w:tcBorders>
            <w:shd w:val="clear" w:color="auto" w:fill="auto"/>
            <w:noWrap/>
            <w:vAlign w:val="bottom"/>
            <w:hideMark/>
          </w:tcPr>
          <w:p w14:paraId="3447A415"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62445BAA"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1882EDB8"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General Administration</w:t>
            </w:r>
          </w:p>
        </w:tc>
        <w:tc>
          <w:tcPr>
            <w:tcW w:w="2328" w:type="dxa"/>
            <w:tcBorders>
              <w:top w:val="nil"/>
              <w:left w:val="nil"/>
              <w:bottom w:val="single" w:sz="4" w:space="0" w:color="auto"/>
              <w:right w:val="single" w:sz="4" w:space="0" w:color="auto"/>
            </w:tcBorders>
            <w:shd w:val="clear" w:color="auto" w:fill="auto"/>
            <w:noWrap/>
            <w:vAlign w:val="bottom"/>
            <w:hideMark/>
          </w:tcPr>
          <w:p w14:paraId="71E65C18"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268" w:type="dxa"/>
            <w:tcBorders>
              <w:top w:val="nil"/>
              <w:left w:val="nil"/>
              <w:bottom w:val="single" w:sz="4" w:space="0" w:color="auto"/>
              <w:right w:val="nil"/>
            </w:tcBorders>
            <w:shd w:val="clear" w:color="auto" w:fill="auto"/>
            <w:noWrap/>
            <w:vAlign w:val="bottom"/>
            <w:hideMark/>
          </w:tcPr>
          <w:p w14:paraId="2D680406"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0A6F2509"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7,594</w:t>
            </w:r>
          </w:p>
        </w:tc>
        <w:tc>
          <w:tcPr>
            <w:tcW w:w="968" w:type="dxa"/>
            <w:tcBorders>
              <w:top w:val="nil"/>
              <w:left w:val="nil"/>
              <w:bottom w:val="nil"/>
              <w:right w:val="nil"/>
            </w:tcBorders>
            <w:shd w:val="clear" w:color="auto" w:fill="auto"/>
            <w:noWrap/>
            <w:vAlign w:val="bottom"/>
            <w:hideMark/>
          </w:tcPr>
          <w:p w14:paraId="64EC8F5A"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7D547C34"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737D7F24"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Projects</w:t>
            </w:r>
          </w:p>
        </w:tc>
        <w:tc>
          <w:tcPr>
            <w:tcW w:w="2328" w:type="dxa"/>
            <w:tcBorders>
              <w:top w:val="nil"/>
              <w:left w:val="nil"/>
              <w:bottom w:val="single" w:sz="4" w:space="0" w:color="auto"/>
              <w:right w:val="single" w:sz="4" w:space="0" w:color="auto"/>
            </w:tcBorders>
            <w:shd w:val="clear" w:color="auto" w:fill="auto"/>
            <w:noWrap/>
            <w:vAlign w:val="bottom"/>
            <w:hideMark/>
          </w:tcPr>
          <w:p w14:paraId="308387FB"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68" w:type="dxa"/>
            <w:tcBorders>
              <w:top w:val="nil"/>
              <w:left w:val="nil"/>
              <w:bottom w:val="single" w:sz="4" w:space="0" w:color="auto"/>
              <w:right w:val="nil"/>
            </w:tcBorders>
            <w:shd w:val="clear" w:color="auto" w:fill="auto"/>
            <w:noWrap/>
            <w:vAlign w:val="bottom"/>
            <w:hideMark/>
          </w:tcPr>
          <w:p w14:paraId="4104846C"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6558EDB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10,473</w:t>
            </w:r>
          </w:p>
        </w:tc>
        <w:tc>
          <w:tcPr>
            <w:tcW w:w="968" w:type="dxa"/>
            <w:tcBorders>
              <w:top w:val="nil"/>
              <w:left w:val="nil"/>
              <w:bottom w:val="nil"/>
              <w:right w:val="nil"/>
            </w:tcBorders>
            <w:shd w:val="clear" w:color="auto" w:fill="auto"/>
            <w:noWrap/>
            <w:vAlign w:val="bottom"/>
            <w:hideMark/>
          </w:tcPr>
          <w:p w14:paraId="1FA44E17"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0D61C831"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2D2DCB68"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Staff costs</w:t>
            </w:r>
          </w:p>
        </w:tc>
        <w:tc>
          <w:tcPr>
            <w:tcW w:w="2328" w:type="dxa"/>
            <w:tcBorders>
              <w:top w:val="nil"/>
              <w:left w:val="nil"/>
              <w:bottom w:val="single" w:sz="4" w:space="0" w:color="auto"/>
              <w:right w:val="single" w:sz="4" w:space="0" w:color="auto"/>
            </w:tcBorders>
            <w:shd w:val="clear" w:color="auto" w:fill="auto"/>
            <w:noWrap/>
            <w:vAlign w:val="bottom"/>
            <w:hideMark/>
          </w:tcPr>
          <w:p w14:paraId="50E119A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268" w:type="dxa"/>
            <w:tcBorders>
              <w:top w:val="nil"/>
              <w:left w:val="nil"/>
              <w:bottom w:val="single" w:sz="4" w:space="0" w:color="auto"/>
              <w:right w:val="nil"/>
            </w:tcBorders>
            <w:shd w:val="clear" w:color="auto" w:fill="auto"/>
            <w:noWrap/>
            <w:vAlign w:val="bottom"/>
            <w:hideMark/>
          </w:tcPr>
          <w:p w14:paraId="66A17FA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5CAAB954"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53,526</w:t>
            </w:r>
          </w:p>
        </w:tc>
        <w:tc>
          <w:tcPr>
            <w:tcW w:w="968" w:type="dxa"/>
            <w:tcBorders>
              <w:top w:val="nil"/>
              <w:left w:val="nil"/>
              <w:bottom w:val="nil"/>
              <w:right w:val="nil"/>
            </w:tcBorders>
            <w:shd w:val="clear" w:color="auto" w:fill="auto"/>
            <w:noWrap/>
            <w:vAlign w:val="bottom"/>
            <w:hideMark/>
          </w:tcPr>
          <w:p w14:paraId="1C94A3EF"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42CB4D89"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7B49B466"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Interest earned</w:t>
            </w:r>
          </w:p>
        </w:tc>
        <w:tc>
          <w:tcPr>
            <w:tcW w:w="2328" w:type="dxa"/>
            <w:tcBorders>
              <w:top w:val="nil"/>
              <w:left w:val="nil"/>
              <w:bottom w:val="single" w:sz="4" w:space="0" w:color="auto"/>
              <w:right w:val="single" w:sz="4" w:space="0" w:color="auto"/>
            </w:tcBorders>
            <w:shd w:val="clear" w:color="auto" w:fill="auto"/>
            <w:noWrap/>
            <w:vAlign w:val="bottom"/>
            <w:hideMark/>
          </w:tcPr>
          <w:p w14:paraId="559A9A8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29</w:t>
            </w:r>
          </w:p>
        </w:tc>
        <w:tc>
          <w:tcPr>
            <w:tcW w:w="268" w:type="dxa"/>
            <w:tcBorders>
              <w:top w:val="nil"/>
              <w:left w:val="nil"/>
              <w:bottom w:val="single" w:sz="4" w:space="0" w:color="auto"/>
              <w:right w:val="nil"/>
            </w:tcBorders>
            <w:shd w:val="clear" w:color="auto" w:fill="auto"/>
            <w:noWrap/>
            <w:vAlign w:val="bottom"/>
            <w:hideMark/>
          </w:tcPr>
          <w:p w14:paraId="2726EF0E"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nil"/>
              <w:right w:val="single" w:sz="4" w:space="0" w:color="auto"/>
            </w:tcBorders>
            <w:shd w:val="clear" w:color="auto" w:fill="auto"/>
            <w:noWrap/>
            <w:vAlign w:val="bottom"/>
            <w:hideMark/>
          </w:tcPr>
          <w:p w14:paraId="1BADC6E7"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0</w:t>
            </w:r>
          </w:p>
        </w:tc>
        <w:tc>
          <w:tcPr>
            <w:tcW w:w="968" w:type="dxa"/>
            <w:tcBorders>
              <w:top w:val="nil"/>
              <w:left w:val="nil"/>
              <w:bottom w:val="nil"/>
              <w:right w:val="nil"/>
            </w:tcBorders>
            <w:shd w:val="clear" w:color="auto" w:fill="auto"/>
            <w:noWrap/>
            <w:vAlign w:val="bottom"/>
            <w:hideMark/>
          </w:tcPr>
          <w:p w14:paraId="74B44516"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453D67A9" w14:textId="77777777" w:rsidTr="00DF7EA1">
        <w:trPr>
          <w:trHeight w:val="360"/>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0C6A540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General Reserves carried forward</w:t>
            </w:r>
          </w:p>
        </w:tc>
        <w:tc>
          <w:tcPr>
            <w:tcW w:w="2328" w:type="dxa"/>
            <w:tcBorders>
              <w:top w:val="nil"/>
              <w:left w:val="nil"/>
              <w:bottom w:val="nil"/>
              <w:right w:val="single" w:sz="4" w:space="0" w:color="auto"/>
            </w:tcBorders>
            <w:shd w:val="clear" w:color="auto" w:fill="auto"/>
            <w:noWrap/>
            <w:vAlign w:val="bottom"/>
            <w:hideMark/>
          </w:tcPr>
          <w:p w14:paraId="6625EFB9"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68" w:type="dxa"/>
            <w:tcBorders>
              <w:top w:val="nil"/>
              <w:left w:val="nil"/>
              <w:bottom w:val="single" w:sz="8" w:space="0" w:color="auto"/>
              <w:right w:val="nil"/>
            </w:tcBorders>
            <w:shd w:val="clear" w:color="auto" w:fill="auto"/>
            <w:noWrap/>
            <w:vAlign w:val="bottom"/>
            <w:hideMark/>
          </w:tcPr>
          <w:p w14:paraId="586A76FB"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single" w:sz="4" w:space="0" w:color="auto"/>
              <w:left w:val="nil"/>
              <w:bottom w:val="single" w:sz="8" w:space="0" w:color="auto"/>
              <w:right w:val="single" w:sz="4" w:space="0" w:color="auto"/>
            </w:tcBorders>
            <w:shd w:val="clear" w:color="auto" w:fill="auto"/>
            <w:noWrap/>
            <w:vAlign w:val="bottom"/>
            <w:hideMark/>
          </w:tcPr>
          <w:p w14:paraId="07634ECF" w14:textId="77777777" w:rsidR="00A81AD1" w:rsidRPr="00F412AA" w:rsidRDefault="00A81AD1" w:rsidP="00DF7EA1">
            <w:pPr>
              <w:widowControl/>
              <w:overflowPunct/>
              <w:autoSpaceDE/>
              <w:autoSpaceDN/>
              <w:adjustRightInd/>
              <w:jc w:val="right"/>
              <w:rPr>
                <w:rFonts w:ascii="Calibri" w:hAnsi="Calibri" w:cs="Calibri"/>
                <w:b/>
                <w:bCs/>
                <w:color w:val="000000"/>
                <w:kern w:val="0"/>
                <w:sz w:val="26"/>
                <w:szCs w:val="26"/>
                <w:lang w:val="en-GB" w:eastAsia="en-GB"/>
              </w:rPr>
            </w:pPr>
            <w:r w:rsidRPr="00F412AA">
              <w:rPr>
                <w:rFonts w:ascii="Calibri" w:hAnsi="Calibri" w:cs="Calibri"/>
                <w:b/>
                <w:bCs/>
                <w:color w:val="000000"/>
                <w:kern w:val="0"/>
                <w:sz w:val="26"/>
                <w:szCs w:val="26"/>
                <w:lang w:val="en-GB" w:eastAsia="en-GB"/>
              </w:rPr>
              <w:t>95,635</w:t>
            </w:r>
          </w:p>
        </w:tc>
        <w:tc>
          <w:tcPr>
            <w:tcW w:w="968" w:type="dxa"/>
            <w:tcBorders>
              <w:top w:val="nil"/>
              <w:left w:val="nil"/>
              <w:bottom w:val="nil"/>
              <w:right w:val="nil"/>
            </w:tcBorders>
            <w:shd w:val="clear" w:color="auto" w:fill="auto"/>
            <w:noWrap/>
            <w:vAlign w:val="bottom"/>
            <w:hideMark/>
          </w:tcPr>
          <w:p w14:paraId="07D30397" w14:textId="77777777" w:rsidR="00A81AD1" w:rsidRPr="00F412AA" w:rsidRDefault="00A81AD1" w:rsidP="00DF7EA1">
            <w:pPr>
              <w:widowControl/>
              <w:overflowPunct/>
              <w:autoSpaceDE/>
              <w:autoSpaceDN/>
              <w:adjustRightInd/>
              <w:jc w:val="right"/>
              <w:rPr>
                <w:rFonts w:ascii="Calibri" w:hAnsi="Calibri" w:cs="Calibri"/>
                <w:b/>
                <w:bCs/>
                <w:color w:val="000000"/>
                <w:kern w:val="0"/>
                <w:sz w:val="26"/>
                <w:szCs w:val="26"/>
                <w:lang w:val="en-GB" w:eastAsia="en-GB"/>
              </w:rPr>
            </w:pPr>
          </w:p>
        </w:tc>
      </w:tr>
      <w:tr w:rsidR="00A81AD1" w:rsidRPr="00F412AA" w14:paraId="463D8BB8" w14:textId="77777777" w:rsidTr="00DF7EA1">
        <w:trPr>
          <w:trHeight w:val="360"/>
        </w:trPr>
        <w:tc>
          <w:tcPr>
            <w:tcW w:w="4348" w:type="dxa"/>
            <w:tcBorders>
              <w:top w:val="nil"/>
              <w:left w:val="single" w:sz="4" w:space="0" w:color="auto"/>
              <w:bottom w:val="single" w:sz="4" w:space="0" w:color="auto"/>
              <w:right w:val="nil"/>
            </w:tcBorders>
            <w:shd w:val="clear" w:color="auto" w:fill="auto"/>
            <w:noWrap/>
            <w:vAlign w:val="bottom"/>
            <w:hideMark/>
          </w:tcPr>
          <w:p w14:paraId="5FBE93E3"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3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3C4EF9"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240,286</w:t>
            </w:r>
          </w:p>
        </w:tc>
        <w:tc>
          <w:tcPr>
            <w:tcW w:w="268" w:type="dxa"/>
            <w:tcBorders>
              <w:top w:val="nil"/>
              <w:left w:val="nil"/>
              <w:bottom w:val="single" w:sz="8" w:space="0" w:color="auto"/>
              <w:right w:val="nil"/>
            </w:tcBorders>
            <w:shd w:val="clear" w:color="auto" w:fill="auto"/>
            <w:noWrap/>
            <w:vAlign w:val="bottom"/>
            <w:hideMark/>
          </w:tcPr>
          <w:p w14:paraId="7DAE6252"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nil"/>
              <w:left w:val="nil"/>
              <w:bottom w:val="single" w:sz="8" w:space="0" w:color="auto"/>
              <w:right w:val="single" w:sz="8" w:space="0" w:color="auto"/>
            </w:tcBorders>
            <w:shd w:val="clear" w:color="auto" w:fill="auto"/>
            <w:noWrap/>
            <w:vAlign w:val="bottom"/>
            <w:hideMark/>
          </w:tcPr>
          <w:p w14:paraId="25FEE903"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240,286</w:t>
            </w:r>
          </w:p>
        </w:tc>
        <w:tc>
          <w:tcPr>
            <w:tcW w:w="968" w:type="dxa"/>
            <w:tcBorders>
              <w:top w:val="nil"/>
              <w:left w:val="nil"/>
              <w:bottom w:val="nil"/>
              <w:right w:val="nil"/>
            </w:tcBorders>
            <w:shd w:val="clear" w:color="auto" w:fill="auto"/>
            <w:noWrap/>
            <w:vAlign w:val="bottom"/>
            <w:hideMark/>
          </w:tcPr>
          <w:p w14:paraId="3F3DF06E" w14:textId="77777777" w:rsidR="00A81AD1" w:rsidRPr="00F412AA" w:rsidRDefault="00A81AD1" w:rsidP="00DF7EA1">
            <w:pPr>
              <w:widowControl/>
              <w:overflowPunct/>
              <w:autoSpaceDE/>
              <w:autoSpaceDN/>
              <w:adjustRightInd/>
              <w:jc w:val="right"/>
              <w:rPr>
                <w:rFonts w:ascii="Calibri" w:hAnsi="Calibri" w:cs="Calibri"/>
                <w:color w:val="000000"/>
                <w:kern w:val="0"/>
                <w:sz w:val="26"/>
                <w:szCs w:val="26"/>
                <w:lang w:val="en-GB" w:eastAsia="en-GB"/>
              </w:rPr>
            </w:pPr>
          </w:p>
        </w:tc>
      </w:tr>
      <w:tr w:rsidR="00A81AD1" w:rsidRPr="00F412AA" w14:paraId="5F73F577"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4225F0EE"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328" w:type="dxa"/>
            <w:tcBorders>
              <w:top w:val="nil"/>
              <w:left w:val="nil"/>
              <w:bottom w:val="single" w:sz="4" w:space="0" w:color="auto"/>
              <w:right w:val="single" w:sz="4" w:space="0" w:color="auto"/>
            </w:tcBorders>
            <w:shd w:val="clear" w:color="auto" w:fill="auto"/>
            <w:noWrap/>
            <w:vAlign w:val="bottom"/>
            <w:hideMark/>
          </w:tcPr>
          <w:p w14:paraId="4498A131"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68" w:type="dxa"/>
            <w:tcBorders>
              <w:top w:val="nil"/>
              <w:left w:val="nil"/>
              <w:bottom w:val="single" w:sz="4" w:space="0" w:color="auto"/>
              <w:right w:val="nil"/>
            </w:tcBorders>
            <w:shd w:val="clear" w:color="auto" w:fill="auto"/>
            <w:noWrap/>
            <w:vAlign w:val="bottom"/>
            <w:hideMark/>
          </w:tcPr>
          <w:p w14:paraId="2E6CC0A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nil"/>
              <w:left w:val="nil"/>
              <w:bottom w:val="single" w:sz="4" w:space="0" w:color="auto"/>
              <w:right w:val="single" w:sz="4" w:space="0" w:color="auto"/>
            </w:tcBorders>
            <w:shd w:val="clear" w:color="auto" w:fill="auto"/>
            <w:noWrap/>
            <w:vAlign w:val="bottom"/>
            <w:hideMark/>
          </w:tcPr>
          <w:p w14:paraId="1D267C37"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968" w:type="dxa"/>
            <w:tcBorders>
              <w:top w:val="nil"/>
              <w:left w:val="nil"/>
              <w:bottom w:val="nil"/>
              <w:right w:val="nil"/>
            </w:tcBorders>
            <w:shd w:val="clear" w:color="auto" w:fill="auto"/>
            <w:noWrap/>
            <w:vAlign w:val="bottom"/>
            <w:hideMark/>
          </w:tcPr>
          <w:p w14:paraId="6878056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p>
        </w:tc>
      </w:tr>
      <w:tr w:rsidR="00A81AD1" w:rsidRPr="00F412AA" w14:paraId="05954D43"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7E9CC725"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Reserved funds for specific projects</w:t>
            </w:r>
          </w:p>
        </w:tc>
        <w:tc>
          <w:tcPr>
            <w:tcW w:w="2328" w:type="dxa"/>
            <w:tcBorders>
              <w:top w:val="nil"/>
              <w:left w:val="nil"/>
              <w:bottom w:val="single" w:sz="4" w:space="0" w:color="auto"/>
              <w:right w:val="single" w:sz="4" w:space="0" w:color="auto"/>
            </w:tcBorders>
            <w:shd w:val="clear" w:color="auto" w:fill="auto"/>
            <w:noWrap/>
            <w:vAlign w:val="bottom"/>
            <w:hideMark/>
          </w:tcPr>
          <w:p w14:paraId="5F90CC6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68" w:type="dxa"/>
            <w:tcBorders>
              <w:top w:val="nil"/>
              <w:left w:val="nil"/>
              <w:bottom w:val="single" w:sz="4" w:space="0" w:color="auto"/>
              <w:right w:val="nil"/>
            </w:tcBorders>
            <w:shd w:val="clear" w:color="auto" w:fill="auto"/>
            <w:noWrap/>
            <w:vAlign w:val="bottom"/>
            <w:hideMark/>
          </w:tcPr>
          <w:p w14:paraId="50FD7B7B"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76FA26" w14:textId="77777777" w:rsidR="00A81AD1" w:rsidRPr="00F412AA" w:rsidRDefault="00A81AD1" w:rsidP="00DF7EA1">
            <w:pPr>
              <w:widowControl/>
              <w:overflowPunct/>
              <w:autoSpaceDE/>
              <w:autoSpaceDN/>
              <w:adjustRightInd/>
              <w:jc w:val="right"/>
              <w:rPr>
                <w:rFonts w:ascii="Calibri" w:hAnsi="Calibri" w:cs="Calibri"/>
                <w:b/>
                <w:bCs/>
                <w:color w:val="000000"/>
                <w:kern w:val="0"/>
                <w:sz w:val="26"/>
                <w:szCs w:val="26"/>
                <w:lang w:val="en-GB" w:eastAsia="en-GB"/>
              </w:rPr>
            </w:pPr>
            <w:r w:rsidRPr="00F412AA">
              <w:rPr>
                <w:rFonts w:ascii="Calibri" w:hAnsi="Calibri" w:cs="Calibri"/>
                <w:b/>
                <w:bCs/>
                <w:color w:val="000000"/>
                <w:kern w:val="0"/>
                <w:sz w:val="26"/>
                <w:szCs w:val="26"/>
                <w:lang w:val="en-GB" w:eastAsia="en-GB"/>
              </w:rPr>
              <w:t>117,536</w:t>
            </w:r>
          </w:p>
        </w:tc>
        <w:tc>
          <w:tcPr>
            <w:tcW w:w="968" w:type="dxa"/>
            <w:tcBorders>
              <w:top w:val="nil"/>
              <w:left w:val="nil"/>
              <w:bottom w:val="nil"/>
              <w:right w:val="nil"/>
            </w:tcBorders>
            <w:shd w:val="clear" w:color="auto" w:fill="auto"/>
            <w:noWrap/>
            <w:vAlign w:val="bottom"/>
            <w:hideMark/>
          </w:tcPr>
          <w:p w14:paraId="1A673CD4" w14:textId="77777777" w:rsidR="00A81AD1" w:rsidRPr="00F412AA" w:rsidRDefault="00A81AD1" w:rsidP="00DF7EA1">
            <w:pPr>
              <w:widowControl/>
              <w:overflowPunct/>
              <w:autoSpaceDE/>
              <w:autoSpaceDN/>
              <w:adjustRightInd/>
              <w:jc w:val="right"/>
              <w:rPr>
                <w:rFonts w:ascii="Calibri" w:hAnsi="Calibri" w:cs="Calibri"/>
                <w:b/>
                <w:bCs/>
                <w:color w:val="000000"/>
                <w:kern w:val="0"/>
                <w:sz w:val="26"/>
                <w:szCs w:val="26"/>
                <w:lang w:val="en-GB" w:eastAsia="en-GB"/>
              </w:rPr>
            </w:pPr>
          </w:p>
        </w:tc>
      </w:tr>
      <w:tr w:rsidR="00A81AD1" w:rsidRPr="00F412AA" w14:paraId="3CFEEA9F"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4BC1B850"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w:t>
            </w:r>
            <w:proofErr w:type="spellStart"/>
            <w:proofErr w:type="gramStart"/>
            <w:r w:rsidRPr="00F412AA">
              <w:rPr>
                <w:rFonts w:ascii="Calibri" w:hAnsi="Calibri" w:cs="Calibri"/>
                <w:color w:val="000000"/>
                <w:kern w:val="0"/>
                <w:sz w:val="26"/>
                <w:szCs w:val="26"/>
                <w:lang w:val="en-GB" w:eastAsia="en-GB"/>
              </w:rPr>
              <w:t>eg</w:t>
            </w:r>
            <w:proofErr w:type="spellEnd"/>
            <w:proofErr w:type="gramEnd"/>
            <w:r w:rsidRPr="00F412AA">
              <w:rPr>
                <w:rFonts w:ascii="Calibri" w:hAnsi="Calibri" w:cs="Calibri"/>
                <w:color w:val="000000"/>
                <w:kern w:val="0"/>
                <w:sz w:val="26"/>
                <w:szCs w:val="26"/>
                <w:lang w:val="en-GB" w:eastAsia="en-GB"/>
              </w:rPr>
              <w:t xml:space="preserve"> MUGA, Cemetery extension </w:t>
            </w:r>
          </w:p>
        </w:tc>
        <w:tc>
          <w:tcPr>
            <w:tcW w:w="2328" w:type="dxa"/>
            <w:tcBorders>
              <w:top w:val="nil"/>
              <w:left w:val="nil"/>
              <w:bottom w:val="single" w:sz="4" w:space="0" w:color="auto"/>
              <w:right w:val="single" w:sz="4" w:space="0" w:color="auto"/>
            </w:tcBorders>
            <w:shd w:val="clear" w:color="auto" w:fill="auto"/>
            <w:noWrap/>
            <w:vAlign w:val="bottom"/>
            <w:hideMark/>
          </w:tcPr>
          <w:p w14:paraId="61C8BF02"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268" w:type="dxa"/>
            <w:tcBorders>
              <w:top w:val="nil"/>
              <w:left w:val="nil"/>
              <w:bottom w:val="single" w:sz="4" w:space="0" w:color="auto"/>
              <w:right w:val="nil"/>
            </w:tcBorders>
            <w:shd w:val="clear" w:color="auto" w:fill="auto"/>
            <w:noWrap/>
            <w:vAlign w:val="bottom"/>
            <w:hideMark/>
          </w:tcPr>
          <w:p w14:paraId="6D54A9C8"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2448" w:type="dxa"/>
            <w:tcBorders>
              <w:top w:val="nil"/>
              <w:left w:val="nil"/>
              <w:bottom w:val="single" w:sz="4" w:space="0" w:color="auto"/>
              <w:right w:val="single" w:sz="4" w:space="0" w:color="auto"/>
            </w:tcBorders>
            <w:shd w:val="clear" w:color="auto" w:fill="auto"/>
            <w:noWrap/>
            <w:vAlign w:val="bottom"/>
            <w:hideMark/>
          </w:tcPr>
          <w:p w14:paraId="640259BC"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968" w:type="dxa"/>
            <w:tcBorders>
              <w:top w:val="nil"/>
              <w:left w:val="nil"/>
              <w:bottom w:val="nil"/>
              <w:right w:val="nil"/>
            </w:tcBorders>
            <w:shd w:val="clear" w:color="auto" w:fill="auto"/>
            <w:noWrap/>
            <w:vAlign w:val="bottom"/>
            <w:hideMark/>
          </w:tcPr>
          <w:p w14:paraId="493979B5"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p>
        </w:tc>
      </w:tr>
      <w:tr w:rsidR="00A81AD1" w:rsidRPr="00F412AA" w14:paraId="5C400CFA" w14:textId="77777777" w:rsidTr="00DF7EA1">
        <w:trPr>
          <w:trHeight w:val="348"/>
        </w:trPr>
        <w:tc>
          <w:tcPr>
            <w:tcW w:w="4348" w:type="dxa"/>
            <w:tcBorders>
              <w:top w:val="nil"/>
              <w:left w:val="single" w:sz="4" w:space="0" w:color="auto"/>
              <w:bottom w:val="single" w:sz="4" w:space="0" w:color="auto"/>
              <w:right w:val="single" w:sz="4" w:space="0" w:color="auto"/>
            </w:tcBorders>
            <w:shd w:val="clear" w:color="auto" w:fill="auto"/>
            <w:noWrap/>
            <w:vAlign w:val="bottom"/>
            <w:hideMark/>
          </w:tcPr>
          <w:p w14:paraId="1A7BB5BF" w14:textId="77777777" w:rsidR="00A81AD1" w:rsidRPr="00F412AA" w:rsidRDefault="00A81AD1" w:rsidP="00DF7EA1">
            <w:pPr>
              <w:widowControl/>
              <w:overflowPunct/>
              <w:autoSpaceDE/>
              <w:autoSpaceDN/>
              <w:adjustRightInd/>
              <w:rPr>
                <w:rFonts w:ascii="Calibri" w:hAnsi="Calibri" w:cs="Calibri"/>
                <w:color w:val="000000"/>
                <w:kern w:val="0"/>
                <w:sz w:val="26"/>
                <w:szCs w:val="26"/>
                <w:lang w:val="en-GB" w:eastAsia="en-GB"/>
              </w:rPr>
            </w:pPr>
            <w:r w:rsidRPr="00F412AA">
              <w:rPr>
                <w:rFonts w:ascii="Calibri" w:hAnsi="Calibri" w:cs="Calibri"/>
                <w:color w:val="000000"/>
                <w:kern w:val="0"/>
                <w:sz w:val="26"/>
                <w:szCs w:val="26"/>
                <w:lang w:val="en-GB" w:eastAsia="en-GB"/>
              </w:rPr>
              <w:t xml:space="preserve">works, fitness equipment) </w:t>
            </w:r>
          </w:p>
        </w:tc>
        <w:tc>
          <w:tcPr>
            <w:tcW w:w="2328" w:type="dxa"/>
            <w:tcBorders>
              <w:top w:val="nil"/>
              <w:left w:val="nil"/>
              <w:bottom w:val="single" w:sz="4" w:space="0" w:color="auto"/>
              <w:right w:val="single" w:sz="4" w:space="0" w:color="auto"/>
            </w:tcBorders>
            <w:shd w:val="clear" w:color="auto" w:fill="auto"/>
            <w:noWrap/>
            <w:vAlign w:val="bottom"/>
            <w:hideMark/>
          </w:tcPr>
          <w:p w14:paraId="16F82E04"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268" w:type="dxa"/>
            <w:tcBorders>
              <w:top w:val="nil"/>
              <w:left w:val="nil"/>
              <w:bottom w:val="single" w:sz="4" w:space="0" w:color="auto"/>
              <w:right w:val="nil"/>
            </w:tcBorders>
            <w:shd w:val="clear" w:color="auto" w:fill="auto"/>
            <w:noWrap/>
            <w:vAlign w:val="bottom"/>
            <w:hideMark/>
          </w:tcPr>
          <w:p w14:paraId="4A0A09D2"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2448" w:type="dxa"/>
            <w:tcBorders>
              <w:top w:val="nil"/>
              <w:left w:val="nil"/>
              <w:bottom w:val="single" w:sz="4" w:space="0" w:color="auto"/>
              <w:right w:val="single" w:sz="4" w:space="0" w:color="auto"/>
            </w:tcBorders>
            <w:shd w:val="clear" w:color="auto" w:fill="auto"/>
            <w:noWrap/>
            <w:vAlign w:val="bottom"/>
            <w:hideMark/>
          </w:tcPr>
          <w:p w14:paraId="7E27AA3B"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color w:val="000000"/>
                <w:kern w:val="0"/>
                <w:sz w:val="22"/>
                <w:szCs w:val="22"/>
                <w:lang w:val="en-GB" w:eastAsia="en-GB"/>
              </w:rPr>
              <w:t> </w:t>
            </w:r>
          </w:p>
        </w:tc>
        <w:tc>
          <w:tcPr>
            <w:tcW w:w="968" w:type="dxa"/>
            <w:tcBorders>
              <w:top w:val="nil"/>
              <w:left w:val="nil"/>
              <w:bottom w:val="nil"/>
              <w:right w:val="nil"/>
            </w:tcBorders>
            <w:shd w:val="clear" w:color="auto" w:fill="auto"/>
            <w:noWrap/>
            <w:vAlign w:val="bottom"/>
            <w:hideMark/>
          </w:tcPr>
          <w:p w14:paraId="52BA9DAE"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p>
        </w:tc>
      </w:tr>
      <w:tr w:rsidR="00A81AD1" w:rsidRPr="00F412AA" w14:paraId="758E2EA6" w14:textId="77777777" w:rsidTr="00DF7EA1">
        <w:trPr>
          <w:trHeight w:val="288"/>
        </w:trPr>
        <w:tc>
          <w:tcPr>
            <w:tcW w:w="4348" w:type="dxa"/>
            <w:tcBorders>
              <w:top w:val="nil"/>
              <w:left w:val="nil"/>
              <w:bottom w:val="nil"/>
              <w:right w:val="nil"/>
            </w:tcBorders>
            <w:shd w:val="clear" w:color="auto" w:fill="auto"/>
            <w:noWrap/>
            <w:vAlign w:val="bottom"/>
            <w:hideMark/>
          </w:tcPr>
          <w:p w14:paraId="203EBAD3"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2191E8A0"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75960FE6"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18ECD93A"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5156447C" w14:textId="77777777" w:rsidR="00A81AD1" w:rsidRPr="00F412AA" w:rsidRDefault="00A81AD1" w:rsidP="00DF7EA1">
            <w:pPr>
              <w:widowControl/>
              <w:overflowPunct/>
              <w:autoSpaceDE/>
              <w:autoSpaceDN/>
              <w:adjustRightInd/>
              <w:rPr>
                <w:kern w:val="0"/>
                <w:lang w:val="en-GB" w:eastAsia="en-GB"/>
              </w:rPr>
            </w:pPr>
          </w:p>
        </w:tc>
      </w:tr>
      <w:tr w:rsidR="00A81AD1" w:rsidRPr="00F412AA" w14:paraId="77193926" w14:textId="77777777" w:rsidTr="00DF7EA1">
        <w:trPr>
          <w:trHeight w:val="288"/>
        </w:trPr>
        <w:tc>
          <w:tcPr>
            <w:tcW w:w="4348" w:type="dxa"/>
            <w:tcBorders>
              <w:top w:val="nil"/>
              <w:left w:val="nil"/>
              <w:bottom w:val="nil"/>
              <w:right w:val="nil"/>
            </w:tcBorders>
            <w:shd w:val="clear" w:color="auto" w:fill="auto"/>
            <w:noWrap/>
            <w:vAlign w:val="bottom"/>
            <w:hideMark/>
          </w:tcPr>
          <w:p w14:paraId="6AA07BD5" w14:textId="7E0CC4F6"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r w:rsidRPr="00F412AA">
              <w:rPr>
                <w:rFonts w:ascii="Calibri" w:hAnsi="Calibri" w:cs="Calibri"/>
                <w:noProof/>
                <w:color w:val="000000"/>
                <w:kern w:val="0"/>
                <w:sz w:val="22"/>
                <w:szCs w:val="22"/>
                <w:lang w:val="en-GB" w:eastAsia="en-GB"/>
              </w:rPr>
              <mc:AlternateContent>
                <mc:Choice Requires="wps">
                  <w:drawing>
                    <wp:anchor distT="0" distB="0" distL="114300" distR="114300" simplePos="0" relativeHeight="251659264" behindDoc="0" locked="0" layoutInCell="1" allowOverlap="1" wp14:anchorId="4DEE25F4" wp14:editId="71B04D52">
                      <wp:simplePos x="0" y="0"/>
                      <wp:positionH relativeFrom="column">
                        <wp:posOffset>0</wp:posOffset>
                      </wp:positionH>
                      <wp:positionV relativeFrom="paragraph">
                        <wp:posOffset>99060</wp:posOffset>
                      </wp:positionV>
                      <wp:extent cx="6560820" cy="2727960"/>
                      <wp:effectExtent l="0" t="0" r="11430" b="15240"/>
                      <wp:wrapNone/>
                      <wp:docPr id="2" name="Text Box 2">
                        <a:extLst xmlns:a="http://schemas.openxmlformats.org/drawingml/2006/main">
                          <a:ext uri="{FF2B5EF4-FFF2-40B4-BE49-F238E27FC236}">
                            <a16:creationId xmlns:a16="http://schemas.microsoft.com/office/drawing/2014/main" id="{91F0BF13-FF61-4180-8F5B-87E5543175E4}"/>
                          </a:ext>
                        </a:extLst>
                      </wp:docPr>
                      <wp:cNvGraphicFramePr/>
                      <a:graphic xmlns:a="http://schemas.openxmlformats.org/drawingml/2006/main">
                        <a:graphicData uri="http://schemas.microsoft.com/office/word/2010/wordprocessingShape">
                          <wps:wsp>
                            <wps:cNvSpPr txBox="1"/>
                            <wps:spPr>
                              <a:xfrm>
                                <a:off x="0" y="0"/>
                                <a:ext cx="6381750" cy="28289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3862889" w14:textId="77777777" w:rsidR="00A81AD1" w:rsidRDefault="00A81AD1" w:rsidP="00A81AD1">
                                  <w:pPr>
                                    <w:rPr>
                                      <w:rFonts w:asciiTheme="minorHAnsi" w:hAnsi="Calibri" w:cstheme="minorBidi"/>
                                      <w:color w:val="000000" w:themeColor="dark1"/>
                                      <w:sz w:val="24"/>
                                      <w:szCs w:val="24"/>
                                    </w:rPr>
                                  </w:pPr>
                                  <w:r>
                                    <w:rPr>
                                      <w:rFonts w:asciiTheme="minorHAnsi" w:hAnsi="Calibri" w:cstheme="minorBidi"/>
                                      <w:color w:val="000000" w:themeColor="dark1"/>
                                    </w:rPr>
                                    <w:t>Over the latest financial year most of the local organisations have returned to hiring the Village Hall and recreational facilities regularly again so our income has increased.</w:t>
                                  </w:r>
                                </w:p>
                                <w:p w14:paraId="5CCDDF91" w14:textId="77777777" w:rsidR="00A81AD1" w:rsidRDefault="00A81AD1" w:rsidP="00A81AD1">
                                  <w:pPr>
                                    <w:rPr>
                                      <w:rFonts w:asciiTheme="minorHAnsi" w:hAnsi="Calibri" w:cstheme="minorBidi"/>
                                      <w:color w:val="000000" w:themeColor="dark1"/>
                                    </w:rPr>
                                  </w:pPr>
                                  <w:r>
                                    <w:rPr>
                                      <w:rFonts w:asciiTheme="minorHAnsi" w:hAnsi="Calibri" w:cstheme="minorBidi"/>
                                      <w:color w:val="000000" w:themeColor="dark1"/>
                                    </w:rPr>
                                    <w:t>The receipt of Community Infrastructure Levy payments (obligatory contributions from developers in the Parish) has also assisted with the costs of maintaining the village's amenities and public areas. Additionally, this has enabled the Precept to be kept at a similar level for our residents to the previous year.</w:t>
                                  </w:r>
                                </w:p>
                                <w:p w14:paraId="6106A8AC" w14:textId="77777777" w:rsidR="00A81AD1" w:rsidRDefault="00A81AD1" w:rsidP="00A81AD1">
                                  <w:pPr>
                                    <w:textAlignment w:val="baseline"/>
                                    <w:rPr>
                                      <w:rFonts w:asciiTheme="minorHAnsi" w:hAnsi="Calibri" w:cstheme="minorBidi"/>
                                      <w:color w:val="000000" w:themeColor="dark1"/>
                                    </w:rPr>
                                  </w:pPr>
                                  <w:r>
                                    <w:rPr>
                                      <w:rFonts w:asciiTheme="minorHAnsi" w:hAnsi="Calibri" w:cstheme="minorBidi"/>
                                      <w:color w:val="000000" w:themeColor="dark1"/>
                                    </w:rPr>
                                    <w:t>The MUGA scheme is now well under way with planning expenses paid.  This is the Parish's largest project to be undertaken for several years and once completed should be a great benefit.</w:t>
                                  </w:r>
                                </w:p>
                                <w:p w14:paraId="5781B702" w14:textId="77777777" w:rsidR="00A81AD1" w:rsidRDefault="00A81AD1" w:rsidP="00A81AD1">
                                  <w:pPr>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The Parish Council's accounts are subjected to both an internal and external audit.  The internal audit has been completed satisfactorily with no queries raised; the accounts will be submitted to the appointed external auditor shortly. Interested residents have the right to inspect the documents from 14th June to 23rd July by prior appointment. </w:t>
                                  </w:r>
                                </w:p>
                                <w:p w14:paraId="2656B07A" w14:textId="77777777" w:rsidR="00A81AD1" w:rsidRDefault="00A81AD1" w:rsidP="00A81AD1">
                                  <w:pPr>
                                    <w:rPr>
                                      <w:rFonts w:asciiTheme="minorHAnsi" w:hAnsi="Calibri" w:cstheme="minorBidi"/>
                                      <w:i/>
                                      <w:iCs/>
                                      <w:color w:val="000000" w:themeColor="dark1"/>
                                      <w:sz w:val="22"/>
                                      <w:szCs w:val="22"/>
                                    </w:rPr>
                                  </w:pPr>
                                  <w:r>
                                    <w:rPr>
                                      <w:rFonts w:asciiTheme="minorHAnsi" w:hAnsi="Calibri" w:cstheme="minorBidi"/>
                                      <w:i/>
                                      <w:iCs/>
                                      <w:color w:val="000000" w:themeColor="dark1"/>
                                      <w:sz w:val="22"/>
                                      <w:szCs w:val="22"/>
                                    </w:rPr>
                                    <w:t>Rachel Smith,</w:t>
                                  </w:r>
                                </w:p>
                                <w:p w14:paraId="66BD0F9C" w14:textId="77777777" w:rsidR="00A81AD1" w:rsidRDefault="00A81AD1" w:rsidP="00A81AD1">
                                  <w:pPr>
                                    <w:rPr>
                                      <w:rFonts w:asciiTheme="minorHAnsi" w:hAnsi="Calibri" w:cstheme="minorBidi"/>
                                      <w:color w:val="000000" w:themeColor="dark1"/>
                                      <w:sz w:val="22"/>
                                      <w:szCs w:val="22"/>
                                    </w:rPr>
                                  </w:pPr>
                                  <w:r>
                                    <w:rPr>
                                      <w:rFonts w:asciiTheme="minorHAnsi" w:hAnsi="Calibri" w:cstheme="minorBidi"/>
                                      <w:color w:val="000000" w:themeColor="dark1"/>
                                      <w:sz w:val="22"/>
                                      <w:szCs w:val="22"/>
                                    </w:rPr>
                                    <w:t>Finance Officer.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DEE25F4" id="_x0000_t202" coordsize="21600,21600" o:spt="202" path="m,l,21600r21600,l21600,xe">
                      <v:stroke joinstyle="miter"/>
                      <v:path gradientshapeok="t" o:connecttype="rect"/>
                    </v:shapetype>
                    <v:shape id="Text Box 2" o:spid="_x0000_s1026" type="#_x0000_t202" style="position:absolute;margin-left:0;margin-top:7.8pt;width:516.6pt;height:2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" fillcolor="white [3201]" strokecolor="#7f7f7f [1601]">
                      <v:textbox>
                        <w:txbxContent>
                          <w:p w14:paraId="53862889" w14:textId="77777777" w:rsidR="00A81AD1" w:rsidRDefault="00A81AD1" w:rsidP="00A81AD1">
                            <w:pPr>
                              <w:rPr>
                                <w:rFonts w:asciiTheme="minorHAnsi" w:hAnsi="Calibri" w:cstheme="minorBidi"/>
                                <w:color w:val="000000" w:themeColor="dark1"/>
                                <w:sz w:val="24"/>
                                <w:szCs w:val="24"/>
                              </w:rPr>
                            </w:pPr>
                            <w:r>
                              <w:rPr>
                                <w:rFonts w:asciiTheme="minorHAnsi" w:hAnsi="Calibri" w:cstheme="minorBidi"/>
                                <w:color w:val="000000" w:themeColor="dark1"/>
                              </w:rPr>
                              <w:t>Over the latest financial year most of the local organisations have returned to hiring the Village Hall and recreational facilities regularly again so our income has increased.</w:t>
                            </w:r>
                          </w:p>
                          <w:p w14:paraId="5CCDDF91" w14:textId="77777777" w:rsidR="00A81AD1" w:rsidRDefault="00A81AD1" w:rsidP="00A81AD1">
                            <w:pPr>
                              <w:rPr>
                                <w:rFonts w:asciiTheme="minorHAnsi" w:hAnsi="Calibri" w:cstheme="minorBidi"/>
                                <w:color w:val="000000" w:themeColor="dark1"/>
                              </w:rPr>
                            </w:pPr>
                            <w:r>
                              <w:rPr>
                                <w:rFonts w:asciiTheme="minorHAnsi" w:hAnsi="Calibri" w:cstheme="minorBidi"/>
                                <w:color w:val="000000" w:themeColor="dark1"/>
                              </w:rPr>
                              <w:t>The receipt of Community Infrastructure Levy payments (obligatory contributions from developers in the Parish) has also assisted with the costs of maintaining the village's amenities and public areas. Additionally, this has enabled the Precept to be kept at a similar level for our residents to the previous year.</w:t>
                            </w:r>
                          </w:p>
                          <w:p w14:paraId="6106A8AC" w14:textId="77777777" w:rsidR="00A81AD1" w:rsidRDefault="00A81AD1" w:rsidP="00A81AD1">
                            <w:pPr>
                              <w:textAlignment w:val="baseline"/>
                              <w:rPr>
                                <w:rFonts w:asciiTheme="minorHAnsi" w:hAnsi="Calibri" w:cstheme="minorBidi"/>
                                <w:color w:val="000000" w:themeColor="dark1"/>
                              </w:rPr>
                            </w:pPr>
                            <w:r>
                              <w:rPr>
                                <w:rFonts w:asciiTheme="minorHAnsi" w:hAnsi="Calibri" w:cstheme="minorBidi"/>
                                <w:color w:val="000000" w:themeColor="dark1"/>
                              </w:rPr>
                              <w:t>The MUGA scheme is now well under way with planning expenses paid.  This is the Parish's largest project to be undertaken for several years and once completed should be a great benefit.</w:t>
                            </w:r>
                          </w:p>
                          <w:p w14:paraId="5781B702" w14:textId="77777777" w:rsidR="00A81AD1" w:rsidRDefault="00A81AD1" w:rsidP="00A81AD1">
                            <w:pPr>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The Parish Council's accounts are subjected to both an internal and external audit.  The internal audit has been completed satisfactorily with no queries raised; the accounts will be submitted to the appointed external auditor shortly. Interested residents have the right to inspect the documents from 14th June to 23rd July by prior appointment. </w:t>
                            </w:r>
                          </w:p>
                          <w:p w14:paraId="2656B07A" w14:textId="77777777" w:rsidR="00A81AD1" w:rsidRDefault="00A81AD1" w:rsidP="00A81AD1">
                            <w:pPr>
                              <w:rPr>
                                <w:rFonts w:asciiTheme="minorHAnsi" w:hAnsi="Calibri" w:cstheme="minorBidi"/>
                                <w:i/>
                                <w:iCs/>
                                <w:color w:val="000000" w:themeColor="dark1"/>
                                <w:sz w:val="22"/>
                                <w:szCs w:val="22"/>
                              </w:rPr>
                            </w:pPr>
                            <w:r>
                              <w:rPr>
                                <w:rFonts w:asciiTheme="minorHAnsi" w:hAnsi="Calibri" w:cstheme="minorBidi"/>
                                <w:i/>
                                <w:iCs/>
                                <w:color w:val="000000" w:themeColor="dark1"/>
                                <w:sz w:val="22"/>
                                <w:szCs w:val="22"/>
                              </w:rPr>
                              <w:t>Rachel Smith,</w:t>
                            </w:r>
                          </w:p>
                          <w:p w14:paraId="66BD0F9C" w14:textId="77777777" w:rsidR="00A81AD1" w:rsidRDefault="00A81AD1" w:rsidP="00A81AD1">
                            <w:pPr>
                              <w:rPr>
                                <w:rFonts w:asciiTheme="minorHAnsi" w:hAnsi="Calibri" w:cstheme="minorBidi"/>
                                <w:color w:val="000000" w:themeColor="dark1"/>
                                <w:sz w:val="22"/>
                                <w:szCs w:val="22"/>
                              </w:rPr>
                            </w:pPr>
                            <w:r>
                              <w:rPr>
                                <w:rFonts w:asciiTheme="minorHAnsi" w:hAnsi="Calibri" w:cstheme="minorBidi"/>
                                <w:color w:val="000000" w:themeColor="dark1"/>
                                <w:sz w:val="22"/>
                                <w:szCs w:val="22"/>
                              </w:rPr>
                              <w:t>Finance Officer.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40"/>
            </w:tblGrid>
            <w:tr w:rsidR="00A81AD1" w:rsidRPr="00F412AA" w14:paraId="181E51BE" w14:textId="77777777" w:rsidTr="00DF7EA1">
              <w:trPr>
                <w:trHeight w:val="288"/>
                <w:tblCellSpacing w:w="0" w:type="dxa"/>
              </w:trPr>
              <w:tc>
                <w:tcPr>
                  <w:tcW w:w="4340" w:type="dxa"/>
                  <w:tcBorders>
                    <w:top w:val="nil"/>
                    <w:left w:val="nil"/>
                    <w:bottom w:val="nil"/>
                    <w:right w:val="nil"/>
                  </w:tcBorders>
                  <w:shd w:val="clear" w:color="auto" w:fill="auto"/>
                  <w:noWrap/>
                  <w:vAlign w:val="bottom"/>
                  <w:hideMark/>
                </w:tcPr>
                <w:p w14:paraId="29BB7904"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p>
              </w:tc>
            </w:tr>
          </w:tbl>
          <w:p w14:paraId="5E329DD8" w14:textId="77777777" w:rsidR="00A81AD1" w:rsidRPr="00F412AA" w:rsidRDefault="00A81AD1" w:rsidP="00DF7EA1">
            <w:pPr>
              <w:widowControl/>
              <w:overflowPunct/>
              <w:autoSpaceDE/>
              <w:autoSpaceDN/>
              <w:adjustRightInd/>
              <w:rPr>
                <w:rFonts w:ascii="Calibri" w:hAnsi="Calibri" w:cs="Calibri"/>
                <w:color w:val="000000"/>
                <w:kern w:val="0"/>
                <w:sz w:val="22"/>
                <w:szCs w:val="22"/>
                <w:lang w:val="en-GB" w:eastAsia="en-GB"/>
              </w:rPr>
            </w:pPr>
          </w:p>
        </w:tc>
        <w:tc>
          <w:tcPr>
            <w:tcW w:w="2328" w:type="dxa"/>
            <w:tcBorders>
              <w:top w:val="nil"/>
              <w:left w:val="nil"/>
              <w:bottom w:val="nil"/>
              <w:right w:val="nil"/>
            </w:tcBorders>
            <w:shd w:val="clear" w:color="auto" w:fill="auto"/>
            <w:noWrap/>
            <w:vAlign w:val="bottom"/>
            <w:hideMark/>
          </w:tcPr>
          <w:p w14:paraId="56DE4DAB"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29569009"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78E066DC"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53D6EB99" w14:textId="77777777" w:rsidR="00A81AD1" w:rsidRPr="00F412AA" w:rsidRDefault="00A81AD1" w:rsidP="00DF7EA1">
            <w:pPr>
              <w:widowControl/>
              <w:overflowPunct/>
              <w:autoSpaceDE/>
              <w:autoSpaceDN/>
              <w:adjustRightInd/>
              <w:rPr>
                <w:kern w:val="0"/>
                <w:lang w:val="en-GB" w:eastAsia="en-GB"/>
              </w:rPr>
            </w:pPr>
          </w:p>
        </w:tc>
      </w:tr>
      <w:tr w:rsidR="00A81AD1" w:rsidRPr="00F412AA" w14:paraId="74DF2F67" w14:textId="77777777" w:rsidTr="00DF7EA1">
        <w:trPr>
          <w:trHeight w:val="288"/>
        </w:trPr>
        <w:tc>
          <w:tcPr>
            <w:tcW w:w="4348" w:type="dxa"/>
            <w:tcBorders>
              <w:top w:val="nil"/>
              <w:left w:val="nil"/>
              <w:bottom w:val="nil"/>
              <w:right w:val="nil"/>
            </w:tcBorders>
            <w:shd w:val="clear" w:color="auto" w:fill="auto"/>
            <w:noWrap/>
            <w:vAlign w:val="bottom"/>
            <w:hideMark/>
          </w:tcPr>
          <w:p w14:paraId="1DB26E94"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6148DC56"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4339AE67"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16E4731F"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55212D99" w14:textId="77777777" w:rsidR="00A81AD1" w:rsidRPr="00F412AA" w:rsidRDefault="00A81AD1" w:rsidP="00DF7EA1">
            <w:pPr>
              <w:widowControl/>
              <w:overflowPunct/>
              <w:autoSpaceDE/>
              <w:autoSpaceDN/>
              <w:adjustRightInd/>
              <w:rPr>
                <w:kern w:val="0"/>
                <w:lang w:val="en-GB" w:eastAsia="en-GB"/>
              </w:rPr>
            </w:pPr>
          </w:p>
        </w:tc>
      </w:tr>
      <w:tr w:rsidR="00A81AD1" w:rsidRPr="00F412AA" w14:paraId="7D88C06B" w14:textId="77777777" w:rsidTr="00DF7EA1">
        <w:trPr>
          <w:trHeight w:val="288"/>
        </w:trPr>
        <w:tc>
          <w:tcPr>
            <w:tcW w:w="4348" w:type="dxa"/>
            <w:tcBorders>
              <w:top w:val="nil"/>
              <w:left w:val="nil"/>
              <w:bottom w:val="nil"/>
              <w:right w:val="nil"/>
            </w:tcBorders>
            <w:shd w:val="clear" w:color="auto" w:fill="auto"/>
            <w:noWrap/>
            <w:vAlign w:val="bottom"/>
            <w:hideMark/>
          </w:tcPr>
          <w:p w14:paraId="312A870B"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478B77F4"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4C85A601"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3E3E5073"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7A12EAE" w14:textId="77777777" w:rsidR="00A81AD1" w:rsidRPr="00F412AA" w:rsidRDefault="00A81AD1" w:rsidP="00DF7EA1">
            <w:pPr>
              <w:widowControl/>
              <w:overflowPunct/>
              <w:autoSpaceDE/>
              <w:autoSpaceDN/>
              <w:adjustRightInd/>
              <w:rPr>
                <w:kern w:val="0"/>
                <w:lang w:val="en-GB" w:eastAsia="en-GB"/>
              </w:rPr>
            </w:pPr>
          </w:p>
        </w:tc>
      </w:tr>
      <w:tr w:rsidR="00A81AD1" w:rsidRPr="00F412AA" w14:paraId="7BDC0A8A" w14:textId="77777777" w:rsidTr="00DF7EA1">
        <w:trPr>
          <w:trHeight w:val="288"/>
        </w:trPr>
        <w:tc>
          <w:tcPr>
            <w:tcW w:w="4348" w:type="dxa"/>
            <w:tcBorders>
              <w:top w:val="nil"/>
              <w:left w:val="nil"/>
              <w:bottom w:val="nil"/>
              <w:right w:val="nil"/>
            </w:tcBorders>
            <w:shd w:val="clear" w:color="auto" w:fill="auto"/>
            <w:noWrap/>
            <w:vAlign w:val="bottom"/>
            <w:hideMark/>
          </w:tcPr>
          <w:p w14:paraId="024AC8C7"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0A05302C"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0415AC1B"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4E78410B"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6642B3F" w14:textId="77777777" w:rsidR="00A81AD1" w:rsidRPr="00F412AA" w:rsidRDefault="00A81AD1" w:rsidP="00DF7EA1">
            <w:pPr>
              <w:widowControl/>
              <w:overflowPunct/>
              <w:autoSpaceDE/>
              <w:autoSpaceDN/>
              <w:adjustRightInd/>
              <w:rPr>
                <w:kern w:val="0"/>
                <w:lang w:val="en-GB" w:eastAsia="en-GB"/>
              </w:rPr>
            </w:pPr>
          </w:p>
        </w:tc>
      </w:tr>
      <w:tr w:rsidR="00A81AD1" w:rsidRPr="00F412AA" w14:paraId="7C60B934" w14:textId="77777777" w:rsidTr="00DF7EA1">
        <w:trPr>
          <w:trHeight w:val="288"/>
        </w:trPr>
        <w:tc>
          <w:tcPr>
            <w:tcW w:w="4348" w:type="dxa"/>
            <w:tcBorders>
              <w:top w:val="nil"/>
              <w:left w:val="nil"/>
              <w:bottom w:val="nil"/>
              <w:right w:val="nil"/>
            </w:tcBorders>
            <w:shd w:val="clear" w:color="auto" w:fill="auto"/>
            <w:noWrap/>
            <w:vAlign w:val="bottom"/>
            <w:hideMark/>
          </w:tcPr>
          <w:p w14:paraId="438D5DAC"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214F6DF9"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7F3A9ECD"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06EB2B44"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06E78EDF" w14:textId="77777777" w:rsidR="00A81AD1" w:rsidRPr="00F412AA" w:rsidRDefault="00A81AD1" w:rsidP="00DF7EA1">
            <w:pPr>
              <w:widowControl/>
              <w:overflowPunct/>
              <w:autoSpaceDE/>
              <w:autoSpaceDN/>
              <w:adjustRightInd/>
              <w:rPr>
                <w:kern w:val="0"/>
                <w:lang w:val="en-GB" w:eastAsia="en-GB"/>
              </w:rPr>
            </w:pPr>
          </w:p>
        </w:tc>
      </w:tr>
      <w:tr w:rsidR="00A81AD1" w:rsidRPr="00F412AA" w14:paraId="1597598E" w14:textId="77777777" w:rsidTr="00DF7EA1">
        <w:trPr>
          <w:trHeight w:val="288"/>
        </w:trPr>
        <w:tc>
          <w:tcPr>
            <w:tcW w:w="4348" w:type="dxa"/>
            <w:tcBorders>
              <w:top w:val="nil"/>
              <w:left w:val="nil"/>
              <w:bottom w:val="nil"/>
              <w:right w:val="nil"/>
            </w:tcBorders>
            <w:shd w:val="clear" w:color="auto" w:fill="auto"/>
            <w:noWrap/>
            <w:vAlign w:val="bottom"/>
            <w:hideMark/>
          </w:tcPr>
          <w:p w14:paraId="25AE08F0"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20999B35"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3FE406B0"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29E15DE3"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45DBA009" w14:textId="77777777" w:rsidR="00A81AD1" w:rsidRPr="00F412AA" w:rsidRDefault="00A81AD1" w:rsidP="00DF7EA1">
            <w:pPr>
              <w:widowControl/>
              <w:overflowPunct/>
              <w:autoSpaceDE/>
              <w:autoSpaceDN/>
              <w:adjustRightInd/>
              <w:rPr>
                <w:kern w:val="0"/>
                <w:lang w:val="en-GB" w:eastAsia="en-GB"/>
              </w:rPr>
            </w:pPr>
          </w:p>
        </w:tc>
      </w:tr>
      <w:tr w:rsidR="00A81AD1" w:rsidRPr="00F412AA" w14:paraId="11A57344" w14:textId="77777777" w:rsidTr="00DF7EA1">
        <w:trPr>
          <w:trHeight w:val="288"/>
        </w:trPr>
        <w:tc>
          <w:tcPr>
            <w:tcW w:w="4348" w:type="dxa"/>
            <w:tcBorders>
              <w:top w:val="nil"/>
              <w:left w:val="nil"/>
              <w:bottom w:val="nil"/>
              <w:right w:val="nil"/>
            </w:tcBorders>
            <w:shd w:val="clear" w:color="auto" w:fill="auto"/>
            <w:noWrap/>
            <w:vAlign w:val="bottom"/>
            <w:hideMark/>
          </w:tcPr>
          <w:p w14:paraId="6A535FB8"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1B8C0C75"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66C6AC95"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6ED7C64A"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66DEEFE1" w14:textId="77777777" w:rsidR="00A81AD1" w:rsidRPr="00F412AA" w:rsidRDefault="00A81AD1" w:rsidP="00DF7EA1">
            <w:pPr>
              <w:widowControl/>
              <w:overflowPunct/>
              <w:autoSpaceDE/>
              <w:autoSpaceDN/>
              <w:adjustRightInd/>
              <w:rPr>
                <w:kern w:val="0"/>
                <w:lang w:val="en-GB" w:eastAsia="en-GB"/>
              </w:rPr>
            </w:pPr>
          </w:p>
        </w:tc>
      </w:tr>
      <w:tr w:rsidR="00A81AD1" w:rsidRPr="00F412AA" w14:paraId="337938F9" w14:textId="77777777" w:rsidTr="00DF7EA1">
        <w:trPr>
          <w:trHeight w:val="288"/>
        </w:trPr>
        <w:tc>
          <w:tcPr>
            <w:tcW w:w="4348" w:type="dxa"/>
            <w:tcBorders>
              <w:top w:val="nil"/>
              <w:left w:val="nil"/>
              <w:bottom w:val="nil"/>
              <w:right w:val="nil"/>
            </w:tcBorders>
            <w:shd w:val="clear" w:color="auto" w:fill="auto"/>
            <w:noWrap/>
            <w:vAlign w:val="bottom"/>
            <w:hideMark/>
          </w:tcPr>
          <w:p w14:paraId="1343BA18"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2846DBA6"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41653A3C"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6377DBD9"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0839FBB0" w14:textId="77777777" w:rsidR="00A81AD1" w:rsidRPr="00F412AA" w:rsidRDefault="00A81AD1" w:rsidP="00DF7EA1">
            <w:pPr>
              <w:widowControl/>
              <w:overflowPunct/>
              <w:autoSpaceDE/>
              <w:autoSpaceDN/>
              <w:adjustRightInd/>
              <w:rPr>
                <w:kern w:val="0"/>
                <w:lang w:val="en-GB" w:eastAsia="en-GB"/>
              </w:rPr>
            </w:pPr>
          </w:p>
        </w:tc>
      </w:tr>
      <w:tr w:rsidR="00A81AD1" w:rsidRPr="00F412AA" w14:paraId="1D7C1123" w14:textId="77777777" w:rsidTr="00DF7EA1">
        <w:trPr>
          <w:trHeight w:val="288"/>
        </w:trPr>
        <w:tc>
          <w:tcPr>
            <w:tcW w:w="4348" w:type="dxa"/>
            <w:tcBorders>
              <w:top w:val="nil"/>
              <w:left w:val="nil"/>
              <w:bottom w:val="nil"/>
              <w:right w:val="nil"/>
            </w:tcBorders>
            <w:shd w:val="clear" w:color="auto" w:fill="auto"/>
            <w:noWrap/>
            <w:vAlign w:val="bottom"/>
            <w:hideMark/>
          </w:tcPr>
          <w:p w14:paraId="4C8B7E79"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1E7FD5E1"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293CDE20"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1F222CBF"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D1B5AEC" w14:textId="77777777" w:rsidR="00A81AD1" w:rsidRPr="00F412AA" w:rsidRDefault="00A81AD1" w:rsidP="00DF7EA1">
            <w:pPr>
              <w:widowControl/>
              <w:overflowPunct/>
              <w:autoSpaceDE/>
              <w:autoSpaceDN/>
              <w:adjustRightInd/>
              <w:rPr>
                <w:kern w:val="0"/>
                <w:lang w:val="en-GB" w:eastAsia="en-GB"/>
              </w:rPr>
            </w:pPr>
          </w:p>
        </w:tc>
      </w:tr>
      <w:tr w:rsidR="00A81AD1" w:rsidRPr="00F412AA" w14:paraId="5B45DC10" w14:textId="77777777" w:rsidTr="00DF7EA1">
        <w:trPr>
          <w:trHeight w:val="288"/>
        </w:trPr>
        <w:tc>
          <w:tcPr>
            <w:tcW w:w="4348" w:type="dxa"/>
            <w:tcBorders>
              <w:top w:val="nil"/>
              <w:left w:val="nil"/>
              <w:bottom w:val="nil"/>
              <w:right w:val="nil"/>
            </w:tcBorders>
            <w:shd w:val="clear" w:color="auto" w:fill="auto"/>
            <w:noWrap/>
            <w:vAlign w:val="bottom"/>
            <w:hideMark/>
          </w:tcPr>
          <w:p w14:paraId="3BAA39DE"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0C7ABE70"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5BE8786C"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0060A7BF"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170FFC11" w14:textId="77777777" w:rsidR="00A81AD1" w:rsidRPr="00F412AA" w:rsidRDefault="00A81AD1" w:rsidP="00DF7EA1">
            <w:pPr>
              <w:widowControl/>
              <w:overflowPunct/>
              <w:autoSpaceDE/>
              <w:autoSpaceDN/>
              <w:adjustRightInd/>
              <w:rPr>
                <w:kern w:val="0"/>
                <w:lang w:val="en-GB" w:eastAsia="en-GB"/>
              </w:rPr>
            </w:pPr>
          </w:p>
        </w:tc>
      </w:tr>
      <w:tr w:rsidR="00A81AD1" w:rsidRPr="00F412AA" w14:paraId="33DFD089" w14:textId="77777777" w:rsidTr="00DF7EA1">
        <w:trPr>
          <w:trHeight w:val="288"/>
        </w:trPr>
        <w:tc>
          <w:tcPr>
            <w:tcW w:w="4348" w:type="dxa"/>
            <w:tcBorders>
              <w:top w:val="nil"/>
              <w:left w:val="nil"/>
              <w:bottom w:val="nil"/>
              <w:right w:val="nil"/>
            </w:tcBorders>
            <w:shd w:val="clear" w:color="auto" w:fill="auto"/>
            <w:noWrap/>
            <w:vAlign w:val="bottom"/>
            <w:hideMark/>
          </w:tcPr>
          <w:p w14:paraId="22182963"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13F88346"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3FD0D2C5"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4932AE33"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3851C42D" w14:textId="77777777" w:rsidR="00A81AD1" w:rsidRPr="00F412AA" w:rsidRDefault="00A81AD1" w:rsidP="00DF7EA1">
            <w:pPr>
              <w:widowControl/>
              <w:overflowPunct/>
              <w:autoSpaceDE/>
              <w:autoSpaceDN/>
              <w:adjustRightInd/>
              <w:rPr>
                <w:kern w:val="0"/>
                <w:lang w:val="en-GB" w:eastAsia="en-GB"/>
              </w:rPr>
            </w:pPr>
          </w:p>
        </w:tc>
      </w:tr>
      <w:tr w:rsidR="00A81AD1" w:rsidRPr="00F412AA" w14:paraId="4A3B61C3" w14:textId="77777777" w:rsidTr="00DF7EA1">
        <w:trPr>
          <w:trHeight w:val="288"/>
        </w:trPr>
        <w:tc>
          <w:tcPr>
            <w:tcW w:w="4348" w:type="dxa"/>
            <w:tcBorders>
              <w:top w:val="nil"/>
              <w:left w:val="nil"/>
              <w:bottom w:val="nil"/>
              <w:right w:val="nil"/>
            </w:tcBorders>
            <w:shd w:val="clear" w:color="auto" w:fill="auto"/>
            <w:noWrap/>
            <w:vAlign w:val="bottom"/>
            <w:hideMark/>
          </w:tcPr>
          <w:p w14:paraId="2C4FD79C"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0E0F4C39"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7BEBE44B"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23A21D4A"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1D4A6618" w14:textId="77777777" w:rsidR="00A81AD1" w:rsidRPr="00F412AA" w:rsidRDefault="00A81AD1" w:rsidP="00DF7EA1">
            <w:pPr>
              <w:widowControl/>
              <w:overflowPunct/>
              <w:autoSpaceDE/>
              <w:autoSpaceDN/>
              <w:adjustRightInd/>
              <w:rPr>
                <w:kern w:val="0"/>
                <w:lang w:val="en-GB" w:eastAsia="en-GB"/>
              </w:rPr>
            </w:pPr>
          </w:p>
        </w:tc>
      </w:tr>
      <w:tr w:rsidR="00A81AD1" w:rsidRPr="00F412AA" w14:paraId="38F945A1" w14:textId="77777777" w:rsidTr="00DF7EA1">
        <w:trPr>
          <w:trHeight w:val="288"/>
        </w:trPr>
        <w:tc>
          <w:tcPr>
            <w:tcW w:w="4348" w:type="dxa"/>
            <w:tcBorders>
              <w:top w:val="nil"/>
              <w:left w:val="nil"/>
              <w:bottom w:val="nil"/>
              <w:right w:val="nil"/>
            </w:tcBorders>
            <w:shd w:val="clear" w:color="auto" w:fill="auto"/>
            <w:noWrap/>
            <w:vAlign w:val="bottom"/>
            <w:hideMark/>
          </w:tcPr>
          <w:p w14:paraId="632254C6" w14:textId="77777777" w:rsidR="00A81AD1" w:rsidRDefault="00A81AD1" w:rsidP="00DF7EA1">
            <w:r>
              <w:t xml:space="preserve">Blunsdon </w:t>
            </w:r>
            <w:proofErr w:type="gramStart"/>
            <w:r>
              <w:t>12 month</w:t>
            </w:r>
            <w:proofErr w:type="gramEnd"/>
            <w:r>
              <w:t xml:space="preserve"> summary:</w:t>
            </w:r>
          </w:p>
          <w:p w14:paraId="371B0F17" w14:textId="77777777" w:rsidR="00A81AD1" w:rsidRDefault="00A81AD1" w:rsidP="00DF7EA1">
            <w:r>
              <w:t>100 crimes recorded, 99 non crimes (could be ASB, 3</w:t>
            </w:r>
            <w:r w:rsidRPr="00DC6559">
              <w:rPr>
                <w:vertAlign w:val="superscript"/>
              </w:rPr>
              <w:t>rd</w:t>
            </w:r>
            <w:r>
              <w:t xml:space="preserve"> party reports </w:t>
            </w:r>
            <w:proofErr w:type="spellStart"/>
            <w:r>
              <w:t>etc</w:t>
            </w:r>
            <w:proofErr w:type="spellEnd"/>
            <w:r>
              <w:t xml:space="preserve">) </w:t>
            </w:r>
          </w:p>
          <w:p w14:paraId="241EB30F" w14:textId="77777777" w:rsidR="00A81AD1" w:rsidRDefault="00A81AD1" w:rsidP="00DF7EA1">
            <w:r>
              <w:lastRenderedPageBreak/>
              <w:t xml:space="preserve">Violence against the person offences (including stalking and harassment) 43 in total. 18 violence without injury, 13 violence resulting in injury and 12 Stalking / harassment offences. </w:t>
            </w:r>
          </w:p>
          <w:p w14:paraId="48C807C9" w14:textId="77777777" w:rsidR="00A81AD1" w:rsidRDefault="00A81AD1" w:rsidP="00DF7EA1">
            <w:r>
              <w:t xml:space="preserve">Burglary, 13 in total. Burglary to sheds </w:t>
            </w:r>
            <w:proofErr w:type="spellStart"/>
            <w:r>
              <w:t>etc</w:t>
            </w:r>
            <w:proofErr w:type="spellEnd"/>
            <w:r>
              <w:t xml:space="preserve"> </w:t>
            </w:r>
            <w:proofErr w:type="gramStart"/>
            <w:r>
              <w:t>are</w:t>
            </w:r>
            <w:proofErr w:type="gramEnd"/>
            <w:r>
              <w:t xml:space="preserve"> now recorded as dwelling burglary assuming it is within the curtilage of the property. 10 are business / commercial and 3 are dwelling. </w:t>
            </w:r>
          </w:p>
          <w:p w14:paraId="3CDF92D8" w14:textId="77777777" w:rsidR="00A81AD1" w:rsidRDefault="00A81AD1" w:rsidP="00DF7EA1">
            <w:r>
              <w:t xml:space="preserve">Theft offences 14 total. </w:t>
            </w:r>
          </w:p>
          <w:p w14:paraId="681146BA" w14:textId="77777777" w:rsidR="00A81AD1" w:rsidRDefault="00A81AD1" w:rsidP="00DF7EA1">
            <w:r>
              <w:t xml:space="preserve">Vehicle crime, 5. Of this total, theft of the motor vehicle (1) or theft from it (3) or vehicle interference – trying of door handles / placing items in or on the vehicle (1). </w:t>
            </w:r>
          </w:p>
          <w:p w14:paraId="79D33ABD" w14:textId="77777777" w:rsidR="00A81AD1" w:rsidRDefault="00A81AD1" w:rsidP="00DF7EA1"/>
          <w:p w14:paraId="37815773" w14:textId="77777777" w:rsidR="00A81AD1" w:rsidRDefault="00A81AD1" w:rsidP="00DF7EA1">
            <w:r>
              <w:t xml:space="preserve">Had a couple of linked building site thefts of scaffolding etc. People have been arrested and are under investigation. </w:t>
            </w:r>
          </w:p>
          <w:p w14:paraId="7804BB1A" w14:textId="77777777" w:rsidR="00A81AD1" w:rsidRDefault="00A81AD1" w:rsidP="00DF7EA1"/>
          <w:p w14:paraId="688ADCF6" w14:textId="77777777" w:rsidR="00A81AD1" w:rsidRDefault="00A81AD1" w:rsidP="00DF7EA1">
            <w:r>
              <w:t xml:space="preserve">Rural crime trends continue for hare coursing, theft of farm machinery and GPS trackers etc. Nothing specific to Blunsdon but worth mentioning due to the rural nature of the area. We are working with our colleagues in Thames Valley and Gloucestershire Police regarding rural crime trends to identify and target suspects and have recently run a couple of operations overnight with them. </w:t>
            </w:r>
          </w:p>
          <w:p w14:paraId="324BC7C6" w14:textId="77777777" w:rsidR="00A81AD1" w:rsidRDefault="00A81AD1" w:rsidP="00DF7EA1"/>
          <w:p w14:paraId="203BBAD1" w14:textId="77777777" w:rsidR="00A81AD1" w:rsidRDefault="00A81AD1" w:rsidP="00DF7EA1">
            <w:r>
              <w:t xml:space="preserve">Community Messaging is being pushed again, join up via the Wiltshire Police website, or through the PCCs web page. </w:t>
            </w:r>
          </w:p>
          <w:p w14:paraId="2E7AAD22" w14:textId="77777777" w:rsidR="00A81AD1" w:rsidRDefault="00A81AD1" w:rsidP="00DF7EA1"/>
          <w:p w14:paraId="3350B696" w14:textId="77777777" w:rsidR="00A81AD1" w:rsidRDefault="00A81AD1" w:rsidP="00DF7EA1">
            <w:r>
              <w:t xml:space="preserve">Force has a new Speed Enforcement Officer who issues tickets directly to drivers travelling at excess speed, they are then offered points and a fine, a speed awareness course or to go to court depending on the speed. Scott will use the community </w:t>
            </w:r>
            <w:proofErr w:type="spellStart"/>
            <w:r>
              <w:t>speedwatch</w:t>
            </w:r>
            <w:proofErr w:type="spellEnd"/>
            <w:r>
              <w:t xml:space="preserve"> sites to enforce. Two more enforcement officers are being recruited currently. </w:t>
            </w:r>
          </w:p>
          <w:p w14:paraId="3A796C0A"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5F32836A"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2FE853CC"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7EE38E39"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AD42E18" w14:textId="77777777" w:rsidR="00A81AD1" w:rsidRPr="00F412AA" w:rsidRDefault="00A81AD1" w:rsidP="00DF7EA1">
            <w:pPr>
              <w:widowControl/>
              <w:overflowPunct/>
              <w:autoSpaceDE/>
              <w:autoSpaceDN/>
              <w:adjustRightInd/>
              <w:rPr>
                <w:kern w:val="0"/>
                <w:lang w:val="en-GB" w:eastAsia="en-GB"/>
              </w:rPr>
            </w:pPr>
          </w:p>
        </w:tc>
      </w:tr>
      <w:tr w:rsidR="00A81AD1" w:rsidRPr="00F412AA" w14:paraId="573B7874" w14:textId="77777777" w:rsidTr="00DF7EA1">
        <w:trPr>
          <w:trHeight w:val="288"/>
        </w:trPr>
        <w:tc>
          <w:tcPr>
            <w:tcW w:w="4348" w:type="dxa"/>
            <w:tcBorders>
              <w:top w:val="nil"/>
              <w:left w:val="nil"/>
              <w:bottom w:val="nil"/>
              <w:right w:val="nil"/>
            </w:tcBorders>
            <w:shd w:val="clear" w:color="auto" w:fill="auto"/>
            <w:noWrap/>
            <w:vAlign w:val="bottom"/>
            <w:hideMark/>
          </w:tcPr>
          <w:p w14:paraId="4DF11584" w14:textId="77777777" w:rsidR="00A81AD1" w:rsidRDefault="00A81AD1" w:rsidP="00DF7EA1">
            <w:pPr>
              <w:widowControl/>
              <w:overflowPunct/>
              <w:autoSpaceDE/>
              <w:autoSpaceDN/>
              <w:adjustRightInd/>
              <w:rPr>
                <w:kern w:val="0"/>
                <w:lang w:val="en-GB" w:eastAsia="en-GB"/>
              </w:rPr>
            </w:pPr>
          </w:p>
          <w:p w14:paraId="34D3559A" w14:textId="77777777" w:rsidR="00A81AD1" w:rsidRPr="00F412AA" w:rsidRDefault="00A81AD1" w:rsidP="00DF7EA1">
            <w:pPr>
              <w:widowControl/>
              <w:overflowPunct/>
              <w:autoSpaceDE/>
              <w:autoSpaceDN/>
              <w:adjustRightInd/>
              <w:rPr>
                <w:kern w:val="0"/>
                <w:lang w:val="en-GB" w:eastAsia="en-GB"/>
              </w:rPr>
            </w:pPr>
            <w:r>
              <w:rPr>
                <w:kern w:val="0"/>
                <w:lang w:val="en-GB" w:eastAsia="en-GB"/>
              </w:rPr>
              <w:t>Emma Harriman</w:t>
            </w:r>
          </w:p>
        </w:tc>
        <w:tc>
          <w:tcPr>
            <w:tcW w:w="2328" w:type="dxa"/>
            <w:tcBorders>
              <w:top w:val="nil"/>
              <w:left w:val="nil"/>
              <w:bottom w:val="nil"/>
              <w:right w:val="nil"/>
            </w:tcBorders>
            <w:shd w:val="clear" w:color="auto" w:fill="auto"/>
            <w:noWrap/>
            <w:vAlign w:val="bottom"/>
            <w:hideMark/>
          </w:tcPr>
          <w:p w14:paraId="2A87B6F5"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3382AFD1"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379FC476"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0740AD0D" w14:textId="77777777" w:rsidR="00A81AD1" w:rsidRPr="00F412AA" w:rsidRDefault="00A81AD1" w:rsidP="00DF7EA1">
            <w:pPr>
              <w:widowControl/>
              <w:overflowPunct/>
              <w:autoSpaceDE/>
              <w:autoSpaceDN/>
              <w:adjustRightInd/>
              <w:rPr>
                <w:kern w:val="0"/>
                <w:lang w:val="en-GB" w:eastAsia="en-GB"/>
              </w:rPr>
            </w:pPr>
          </w:p>
        </w:tc>
      </w:tr>
      <w:tr w:rsidR="00A81AD1" w:rsidRPr="00F412AA" w14:paraId="7C2F5652" w14:textId="77777777" w:rsidTr="00DF7EA1">
        <w:trPr>
          <w:trHeight w:val="288"/>
        </w:trPr>
        <w:tc>
          <w:tcPr>
            <w:tcW w:w="4348" w:type="dxa"/>
            <w:tcBorders>
              <w:top w:val="nil"/>
              <w:left w:val="nil"/>
              <w:bottom w:val="nil"/>
              <w:right w:val="nil"/>
            </w:tcBorders>
            <w:shd w:val="clear" w:color="auto" w:fill="auto"/>
            <w:noWrap/>
            <w:vAlign w:val="bottom"/>
            <w:hideMark/>
          </w:tcPr>
          <w:p w14:paraId="1F88E4D7"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61BFD8C1"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17EB5D5A"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3B68F520"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4490A5A4" w14:textId="77777777" w:rsidR="00A81AD1" w:rsidRPr="00F412AA" w:rsidRDefault="00A81AD1" w:rsidP="00DF7EA1">
            <w:pPr>
              <w:widowControl/>
              <w:overflowPunct/>
              <w:autoSpaceDE/>
              <w:autoSpaceDN/>
              <w:adjustRightInd/>
              <w:rPr>
                <w:kern w:val="0"/>
                <w:lang w:val="en-GB" w:eastAsia="en-GB"/>
              </w:rPr>
            </w:pPr>
          </w:p>
        </w:tc>
      </w:tr>
      <w:tr w:rsidR="00A81AD1" w:rsidRPr="00F412AA" w14:paraId="3B41CEC1" w14:textId="77777777" w:rsidTr="00DF7EA1">
        <w:trPr>
          <w:trHeight w:val="288"/>
        </w:trPr>
        <w:tc>
          <w:tcPr>
            <w:tcW w:w="4348" w:type="dxa"/>
            <w:tcBorders>
              <w:top w:val="nil"/>
              <w:left w:val="nil"/>
              <w:bottom w:val="nil"/>
              <w:right w:val="nil"/>
            </w:tcBorders>
            <w:shd w:val="clear" w:color="auto" w:fill="auto"/>
            <w:noWrap/>
            <w:vAlign w:val="bottom"/>
            <w:hideMark/>
          </w:tcPr>
          <w:p w14:paraId="3F0F8E83"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52DB01D8"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36E29589"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2D8F68FC"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71BB5892" w14:textId="77777777" w:rsidR="00A81AD1" w:rsidRPr="00F412AA" w:rsidRDefault="00A81AD1" w:rsidP="00DF7EA1">
            <w:pPr>
              <w:widowControl/>
              <w:overflowPunct/>
              <w:autoSpaceDE/>
              <w:autoSpaceDN/>
              <w:adjustRightInd/>
              <w:rPr>
                <w:kern w:val="0"/>
                <w:lang w:val="en-GB" w:eastAsia="en-GB"/>
              </w:rPr>
            </w:pPr>
          </w:p>
        </w:tc>
      </w:tr>
      <w:tr w:rsidR="00A81AD1" w:rsidRPr="00F412AA" w14:paraId="224D367A" w14:textId="77777777" w:rsidTr="00DF7EA1">
        <w:trPr>
          <w:trHeight w:val="288"/>
        </w:trPr>
        <w:tc>
          <w:tcPr>
            <w:tcW w:w="4348" w:type="dxa"/>
            <w:tcBorders>
              <w:top w:val="nil"/>
              <w:left w:val="nil"/>
              <w:bottom w:val="nil"/>
              <w:right w:val="nil"/>
            </w:tcBorders>
            <w:shd w:val="clear" w:color="auto" w:fill="auto"/>
            <w:noWrap/>
            <w:vAlign w:val="bottom"/>
            <w:hideMark/>
          </w:tcPr>
          <w:p w14:paraId="66A58360" w14:textId="77777777" w:rsidR="00A81AD1" w:rsidRPr="00F412AA" w:rsidRDefault="00A81AD1" w:rsidP="00DF7EA1">
            <w:pPr>
              <w:widowControl/>
              <w:overflowPunct/>
              <w:autoSpaceDE/>
              <w:autoSpaceDN/>
              <w:adjustRightInd/>
              <w:rPr>
                <w:kern w:val="0"/>
                <w:lang w:val="en-GB" w:eastAsia="en-GB"/>
              </w:rPr>
            </w:pPr>
          </w:p>
        </w:tc>
        <w:tc>
          <w:tcPr>
            <w:tcW w:w="2328" w:type="dxa"/>
            <w:tcBorders>
              <w:top w:val="nil"/>
              <w:left w:val="nil"/>
              <w:bottom w:val="nil"/>
              <w:right w:val="nil"/>
            </w:tcBorders>
            <w:shd w:val="clear" w:color="auto" w:fill="auto"/>
            <w:noWrap/>
            <w:vAlign w:val="bottom"/>
            <w:hideMark/>
          </w:tcPr>
          <w:p w14:paraId="76ADDBBA" w14:textId="77777777" w:rsidR="00A81AD1" w:rsidRPr="00F412AA" w:rsidRDefault="00A81AD1" w:rsidP="00DF7EA1">
            <w:pPr>
              <w:widowControl/>
              <w:overflowPunct/>
              <w:autoSpaceDE/>
              <w:autoSpaceDN/>
              <w:adjustRightInd/>
              <w:rPr>
                <w:kern w:val="0"/>
                <w:lang w:val="en-GB" w:eastAsia="en-GB"/>
              </w:rPr>
            </w:pPr>
          </w:p>
        </w:tc>
        <w:tc>
          <w:tcPr>
            <w:tcW w:w="268" w:type="dxa"/>
            <w:tcBorders>
              <w:top w:val="nil"/>
              <w:left w:val="nil"/>
              <w:bottom w:val="nil"/>
              <w:right w:val="nil"/>
            </w:tcBorders>
            <w:shd w:val="clear" w:color="auto" w:fill="auto"/>
            <w:noWrap/>
            <w:vAlign w:val="bottom"/>
            <w:hideMark/>
          </w:tcPr>
          <w:p w14:paraId="06D37751" w14:textId="77777777" w:rsidR="00A81AD1" w:rsidRPr="00F412AA" w:rsidRDefault="00A81AD1" w:rsidP="00DF7EA1">
            <w:pPr>
              <w:widowControl/>
              <w:overflowPunct/>
              <w:autoSpaceDE/>
              <w:autoSpaceDN/>
              <w:adjustRightInd/>
              <w:rPr>
                <w:kern w:val="0"/>
                <w:lang w:val="en-GB" w:eastAsia="en-GB"/>
              </w:rPr>
            </w:pPr>
          </w:p>
        </w:tc>
        <w:tc>
          <w:tcPr>
            <w:tcW w:w="2448" w:type="dxa"/>
            <w:tcBorders>
              <w:top w:val="nil"/>
              <w:left w:val="nil"/>
              <w:bottom w:val="nil"/>
              <w:right w:val="nil"/>
            </w:tcBorders>
            <w:shd w:val="clear" w:color="auto" w:fill="auto"/>
            <w:noWrap/>
            <w:vAlign w:val="bottom"/>
            <w:hideMark/>
          </w:tcPr>
          <w:p w14:paraId="799524EE" w14:textId="77777777" w:rsidR="00A81AD1" w:rsidRPr="00F412AA" w:rsidRDefault="00A81AD1" w:rsidP="00DF7EA1">
            <w:pPr>
              <w:widowControl/>
              <w:overflowPunct/>
              <w:autoSpaceDE/>
              <w:autoSpaceDN/>
              <w:adjustRightInd/>
              <w:rPr>
                <w:kern w:val="0"/>
                <w:lang w:val="en-GB" w:eastAsia="en-GB"/>
              </w:rPr>
            </w:pPr>
          </w:p>
        </w:tc>
        <w:tc>
          <w:tcPr>
            <w:tcW w:w="968" w:type="dxa"/>
            <w:tcBorders>
              <w:top w:val="nil"/>
              <w:left w:val="nil"/>
              <w:bottom w:val="nil"/>
              <w:right w:val="nil"/>
            </w:tcBorders>
            <w:shd w:val="clear" w:color="auto" w:fill="auto"/>
            <w:noWrap/>
            <w:vAlign w:val="bottom"/>
            <w:hideMark/>
          </w:tcPr>
          <w:p w14:paraId="69B6BBBD" w14:textId="77777777" w:rsidR="00A81AD1" w:rsidRPr="00F412AA" w:rsidRDefault="00A81AD1" w:rsidP="00DF7EA1">
            <w:pPr>
              <w:widowControl/>
              <w:overflowPunct/>
              <w:autoSpaceDE/>
              <w:autoSpaceDN/>
              <w:adjustRightInd/>
              <w:rPr>
                <w:kern w:val="0"/>
                <w:lang w:val="en-GB" w:eastAsia="en-GB"/>
              </w:rPr>
            </w:pPr>
          </w:p>
        </w:tc>
      </w:tr>
    </w:tbl>
    <w:p w14:paraId="072FA09E" w14:textId="77777777" w:rsidR="00A81AD1" w:rsidRDefault="00A81AD1" w:rsidP="00A81AD1">
      <w:pPr>
        <w:rPr>
          <w:b/>
          <w:bCs/>
          <w:sz w:val="28"/>
          <w:szCs w:val="28"/>
          <w:u w:val="single"/>
        </w:rPr>
      </w:pPr>
    </w:p>
    <w:p w14:paraId="042B25E7" w14:textId="77777777" w:rsidR="00E34867" w:rsidRDefault="00E34867"/>
    <w:sectPr w:rsidR="00E34867" w:rsidSect="00033684">
      <w:headerReference w:type="default" r:id="rId4"/>
      <w:footerReference w:type="default" r:id="rId5"/>
      <w:pgSz w:w="11906" w:h="16838" w:code="9"/>
      <w:pgMar w:top="284" w:right="567" w:bottom="1021" w:left="1361" w:header="96"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1F0A" w14:textId="77777777" w:rsidR="0042557F" w:rsidRDefault="00A81AD1">
    <w:pPr>
      <w:tabs>
        <w:tab w:val="center" w:pos="4320"/>
        <w:tab w:val="right" w:pos="8640"/>
      </w:tabs>
      <w:rPr>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8D03" w14:textId="77777777" w:rsidR="0042557F" w:rsidRDefault="00A81AD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D1"/>
    <w:rsid w:val="00A81AD1"/>
    <w:rsid w:val="00E3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824CB"/>
  <w15:chartTrackingRefBased/>
  <w15:docId w15:val="{3594E551-374C-49F0-88E3-F3D99D1F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judd</dc:creator>
  <cp:keywords/>
  <dc:description/>
  <cp:lastModifiedBy>tracey judd</cp:lastModifiedBy>
  <cp:revision>1</cp:revision>
  <dcterms:created xsi:type="dcterms:W3CDTF">2022-05-19T06:45:00Z</dcterms:created>
  <dcterms:modified xsi:type="dcterms:W3CDTF">2022-05-19T06:46:00Z</dcterms:modified>
</cp:coreProperties>
</file>